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1B" w:rsidRPr="00EB261B" w:rsidRDefault="00606D3F" w:rsidP="00334859">
      <w:pPr>
        <w:spacing w:line="360" w:lineRule="auto"/>
        <w:jc w:val="center"/>
        <w:rPr>
          <w:rFonts w:ascii="標楷體" w:eastAsia="標楷體" w:hAnsi="標楷體"/>
          <w:b/>
          <w:sz w:val="29"/>
          <w:szCs w:val="29"/>
        </w:rPr>
      </w:pPr>
      <w:bookmarkStart w:id="0" w:name="_GoBack"/>
      <w:bookmarkEnd w:id="0"/>
      <w:r w:rsidRPr="00EB261B">
        <w:rPr>
          <w:rFonts w:ascii="標楷體" w:eastAsia="標楷體" w:hAnsi="標楷體" w:hint="eastAsia"/>
          <w:b/>
          <w:sz w:val="29"/>
          <w:szCs w:val="29"/>
        </w:rPr>
        <w:t>新竹市私立曙光女子高級中學</w:t>
      </w:r>
      <w:r w:rsidRPr="00EB261B">
        <w:rPr>
          <w:rFonts w:ascii="標楷體" w:eastAsia="標楷體" w:hAnsi="標楷體" w:hint="eastAsia"/>
          <w:b/>
          <w:sz w:val="29"/>
          <w:szCs w:val="29"/>
        </w:rPr>
        <w:t>11</w:t>
      </w:r>
      <w:r w:rsidR="00D31737">
        <w:rPr>
          <w:rFonts w:ascii="標楷體" w:eastAsia="標楷體" w:hAnsi="標楷體"/>
          <w:b/>
          <w:sz w:val="29"/>
          <w:szCs w:val="29"/>
        </w:rPr>
        <w:t>4</w:t>
      </w:r>
      <w:r w:rsidRPr="00EB261B">
        <w:rPr>
          <w:rFonts w:ascii="標楷體" w:eastAsia="標楷體" w:hAnsi="標楷體" w:hint="eastAsia"/>
          <w:b/>
          <w:sz w:val="29"/>
          <w:szCs w:val="29"/>
        </w:rPr>
        <w:t>學年度高一全民國防體驗營活動投標須知</w:t>
      </w:r>
    </w:p>
    <w:p w:rsidR="00D31737" w:rsidRPr="00471015" w:rsidRDefault="00606D3F" w:rsidP="00FF1E24">
      <w:pPr>
        <w:spacing w:line="480" w:lineRule="exact"/>
        <w:rPr>
          <w:rFonts w:ascii="標楷體" w:eastAsia="標楷體" w:hAnsi="標楷體"/>
          <w:sz w:val="28"/>
          <w:szCs w:val="28"/>
        </w:rPr>
      </w:pPr>
      <w:r w:rsidRPr="00471015">
        <w:rPr>
          <w:rFonts w:ascii="標楷體" w:eastAsia="標楷體" w:hAnsi="標楷體" w:hint="eastAsia"/>
          <w:sz w:val="28"/>
          <w:szCs w:val="28"/>
        </w:rPr>
        <w:t>一、名稱：新竹市私立曙光女中</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學年度高中部</w:t>
      </w:r>
      <w:r>
        <w:rPr>
          <w:rFonts w:ascii="標楷體" w:eastAsia="標楷體" w:hAnsi="標楷體" w:hint="eastAsia"/>
          <w:sz w:val="28"/>
          <w:szCs w:val="28"/>
        </w:rPr>
        <w:t>一</w:t>
      </w:r>
      <w:r w:rsidRPr="00471015">
        <w:rPr>
          <w:rFonts w:ascii="標楷體" w:eastAsia="標楷體" w:hAnsi="標楷體" w:hint="eastAsia"/>
          <w:sz w:val="28"/>
          <w:szCs w:val="28"/>
        </w:rPr>
        <w:t>年級</w:t>
      </w:r>
      <w:r>
        <w:rPr>
          <w:rFonts w:ascii="標楷體" w:eastAsia="標楷體" w:hAnsi="標楷體" w:hint="eastAsia"/>
          <w:sz w:val="28"/>
          <w:szCs w:val="28"/>
        </w:rPr>
        <w:t>全民國防體驗營</w:t>
      </w:r>
      <w:r w:rsidRPr="00471015">
        <w:rPr>
          <w:rFonts w:ascii="標楷體" w:eastAsia="標楷體" w:hAnsi="標楷體" w:hint="eastAsia"/>
          <w:sz w:val="28"/>
          <w:szCs w:val="28"/>
        </w:rPr>
        <w:t>活動</w:t>
      </w:r>
    </w:p>
    <w:p w:rsidR="00D31737" w:rsidRDefault="00606D3F" w:rsidP="00FF1E24">
      <w:pPr>
        <w:pStyle w:val="Web"/>
        <w:spacing w:before="0" w:beforeAutospacing="0" w:line="480" w:lineRule="exact"/>
        <w:rPr>
          <w:rFonts w:ascii="標楷體" w:eastAsia="標楷體" w:hAnsi="標楷體"/>
          <w:sz w:val="28"/>
          <w:szCs w:val="28"/>
        </w:rPr>
      </w:pPr>
      <w:r w:rsidRPr="00471015">
        <w:rPr>
          <w:rFonts w:ascii="標楷體" w:eastAsia="標楷體" w:hAnsi="標楷體" w:hint="eastAsia"/>
          <w:sz w:val="28"/>
          <w:szCs w:val="28"/>
        </w:rPr>
        <w:t>二、採購方式：公開取得書面報價或企劃書，參考最有利標精神，擇符合需要</w:t>
      </w:r>
    </w:p>
    <w:p w:rsidR="00D31737" w:rsidRPr="00EA0F1E" w:rsidRDefault="00606D3F" w:rsidP="00FF1E24">
      <w:pPr>
        <w:pStyle w:val="Web"/>
        <w:spacing w:before="0" w:before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471015">
        <w:rPr>
          <w:rFonts w:ascii="標楷體" w:eastAsia="標楷體" w:hAnsi="標楷體" w:hint="eastAsia"/>
          <w:sz w:val="28"/>
          <w:szCs w:val="28"/>
        </w:rPr>
        <w:t>之廠商辦理議價或比價</w:t>
      </w:r>
      <w:r w:rsidRPr="00471015">
        <w:rPr>
          <w:rFonts w:ascii="標楷體" w:eastAsia="標楷體" w:hAnsi="標楷體" w:hint="eastAsia"/>
          <w:sz w:val="28"/>
          <w:szCs w:val="28"/>
        </w:rPr>
        <w:t>(</w:t>
      </w:r>
      <w:r w:rsidRPr="00471015">
        <w:rPr>
          <w:rFonts w:ascii="標楷體" w:eastAsia="標楷體" w:hAnsi="標楷體" w:hint="eastAsia"/>
          <w:sz w:val="28"/>
          <w:szCs w:val="28"/>
        </w:rPr>
        <w:t>成立評審小組，採非複數決標</w:t>
      </w:r>
      <w:r w:rsidRPr="00471015">
        <w:rPr>
          <w:rFonts w:ascii="標楷體" w:eastAsia="標楷體" w:hAnsi="標楷體" w:hint="eastAsia"/>
          <w:sz w:val="28"/>
          <w:szCs w:val="28"/>
        </w:rPr>
        <w:t>)</w:t>
      </w:r>
      <w:r w:rsidRPr="00471015">
        <w:rPr>
          <w:rFonts w:ascii="標楷體" w:eastAsia="標楷體" w:hAnsi="標楷體" w:hint="eastAsia"/>
          <w:sz w:val="28"/>
          <w:szCs w:val="28"/>
        </w:rPr>
        <w:t>。採統包方式。</w:t>
      </w:r>
    </w:p>
    <w:p w:rsidR="00D31737" w:rsidRPr="00471015" w:rsidRDefault="00606D3F" w:rsidP="00FF1E24">
      <w:pPr>
        <w:snapToGrid w:val="0"/>
        <w:spacing w:line="480" w:lineRule="exact"/>
        <w:ind w:left="2268" w:hangingChars="810" w:hanging="2268"/>
        <w:rPr>
          <w:rFonts w:ascii="標楷體" w:eastAsia="標楷體" w:hAnsi="標楷體" w:cs="Tahoma"/>
          <w:sz w:val="28"/>
          <w:szCs w:val="28"/>
        </w:rPr>
      </w:pPr>
      <w:r w:rsidRPr="00471015">
        <w:rPr>
          <w:rFonts w:ascii="標楷體" w:eastAsia="標楷體" w:hAnsi="標楷體" w:hint="eastAsia"/>
          <w:sz w:val="28"/>
          <w:szCs w:val="28"/>
        </w:rPr>
        <w:t>三、招標金額計算：投標金額為每位學生之單位成本，估價費用</w:t>
      </w:r>
      <w:r w:rsidRPr="00471015">
        <w:rPr>
          <w:rFonts w:ascii="標楷體" w:eastAsia="標楷體" w:hAnsi="標楷體" w:cs="Tahoma"/>
          <w:sz w:val="28"/>
          <w:szCs w:val="28"/>
        </w:rPr>
        <w:t>採統包方式</w:t>
      </w:r>
    </w:p>
    <w:p w:rsidR="00D31737" w:rsidRDefault="00606D3F" w:rsidP="00FF1E24">
      <w:pPr>
        <w:snapToGrid w:val="0"/>
        <w:spacing w:line="480" w:lineRule="exact"/>
        <w:ind w:left="2268" w:hangingChars="810" w:hanging="2268"/>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Pr="00471015">
        <w:rPr>
          <w:rFonts w:ascii="標楷體" w:eastAsia="標楷體" w:hAnsi="標楷體" w:cs="Tahoma" w:hint="eastAsia"/>
          <w:sz w:val="28"/>
          <w:szCs w:val="28"/>
        </w:rPr>
        <w:t>包含：</w:t>
      </w:r>
      <w:r>
        <w:rPr>
          <w:rFonts w:ascii="標楷體" w:eastAsia="標楷體" w:hAnsi="標楷體" w:cs="Tahoma"/>
          <w:sz w:val="28"/>
          <w:szCs w:val="28"/>
        </w:rPr>
        <w:t>車資、門票</w:t>
      </w:r>
      <w:r w:rsidRPr="00471015">
        <w:rPr>
          <w:rFonts w:ascii="標楷體" w:eastAsia="標楷體" w:hAnsi="標楷體" w:cs="Tahoma"/>
          <w:sz w:val="28"/>
          <w:szCs w:val="28"/>
        </w:rPr>
        <w:t>、餐費、</w:t>
      </w:r>
      <w:r w:rsidRPr="00471015">
        <w:rPr>
          <w:rFonts w:ascii="標楷體" w:eastAsia="標楷體" w:hAnsi="標楷體" w:hint="eastAsia"/>
          <w:sz w:val="28"/>
          <w:szCs w:val="28"/>
        </w:rPr>
        <w:t>所需器材費、雜支、</w:t>
      </w:r>
      <w:r w:rsidRPr="00471015">
        <w:rPr>
          <w:rFonts w:ascii="標楷體" w:eastAsia="標楷體" w:hAnsi="標楷體" w:cs="Tahoma"/>
          <w:sz w:val="28"/>
          <w:szCs w:val="28"/>
        </w:rPr>
        <w:t>保險</w:t>
      </w:r>
      <w:r>
        <w:rPr>
          <w:rFonts w:ascii="標楷體" w:eastAsia="標楷體" w:hAnsi="標楷體" w:cs="Tahoma"/>
          <w:sz w:val="28"/>
          <w:szCs w:val="28"/>
        </w:rPr>
        <w:t>…</w:t>
      </w:r>
      <w:r w:rsidRPr="00471015">
        <w:rPr>
          <w:rFonts w:ascii="標楷體" w:eastAsia="標楷體" w:hAnsi="標楷體" w:cs="Tahoma"/>
          <w:sz w:val="28"/>
          <w:szCs w:val="28"/>
        </w:rPr>
        <w:t>等</w:t>
      </w:r>
      <w:r w:rsidRPr="00471015">
        <w:rPr>
          <w:rFonts w:ascii="標楷體" w:eastAsia="標楷體" w:hAnsi="標楷體" w:cs="Tahoma"/>
          <w:sz w:val="28"/>
          <w:szCs w:val="28"/>
        </w:rPr>
        <w:t>)</w:t>
      </w:r>
      <w:r w:rsidRPr="00471015">
        <w:rPr>
          <w:rFonts w:ascii="標楷體" w:eastAsia="標楷體" w:hAnsi="標楷體" w:cs="Tahoma" w:hint="eastAsia"/>
          <w:sz w:val="28"/>
          <w:szCs w:val="28"/>
        </w:rPr>
        <w:t>，金額</w:t>
      </w:r>
    </w:p>
    <w:p w:rsidR="00D31737" w:rsidRPr="00471015" w:rsidRDefault="00606D3F" w:rsidP="00FF1E24">
      <w:pPr>
        <w:snapToGrid w:val="0"/>
        <w:spacing w:line="480" w:lineRule="exact"/>
        <w:ind w:left="2268" w:hangingChars="810" w:hanging="2268"/>
        <w:rPr>
          <w:rFonts w:ascii="標楷體" w:eastAsia="標楷體" w:hAnsi="標楷體"/>
          <w:b/>
          <w:bCs/>
          <w:sz w:val="28"/>
          <w:szCs w:val="28"/>
        </w:rPr>
      </w:pPr>
      <w:r>
        <w:rPr>
          <w:rFonts w:ascii="標楷體" w:eastAsia="標楷體" w:hAnsi="標楷體" w:cs="Tahoma" w:hint="eastAsia"/>
          <w:sz w:val="28"/>
          <w:szCs w:val="28"/>
        </w:rPr>
        <w:t xml:space="preserve">    3200</w:t>
      </w:r>
      <w:r>
        <w:rPr>
          <w:rFonts w:ascii="標楷體" w:eastAsia="標楷體" w:hAnsi="標楷體" w:cs="Tahoma" w:hint="eastAsia"/>
          <w:sz w:val="28"/>
          <w:szCs w:val="28"/>
        </w:rPr>
        <w:t>元為上限，</w:t>
      </w:r>
      <w:r w:rsidRPr="00471015">
        <w:rPr>
          <w:rFonts w:ascii="標楷體" w:eastAsia="標楷體" w:hAnsi="標楷體" w:cs="Tahoma" w:hint="eastAsia"/>
          <w:b/>
          <w:sz w:val="28"/>
          <w:szCs w:val="28"/>
        </w:rPr>
        <w:t>採最有利</w:t>
      </w:r>
      <w:r>
        <w:rPr>
          <w:rFonts w:ascii="標楷體" w:eastAsia="標楷體" w:hAnsi="標楷體" w:cs="Tahoma" w:hint="eastAsia"/>
          <w:b/>
          <w:sz w:val="28"/>
          <w:szCs w:val="28"/>
        </w:rPr>
        <w:t>廠商</w:t>
      </w:r>
      <w:r w:rsidRPr="00471015">
        <w:rPr>
          <w:rFonts w:ascii="標楷體" w:eastAsia="標楷體" w:hAnsi="標楷體" w:cs="Tahoma" w:hint="eastAsia"/>
          <w:sz w:val="28"/>
          <w:szCs w:val="28"/>
        </w:rPr>
        <w:t>。</w:t>
      </w:r>
    </w:p>
    <w:p w:rsidR="00D31737" w:rsidRDefault="00606D3F" w:rsidP="00FF1E24">
      <w:pPr>
        <w:snapToGrid w:val="0"/>
        <w:spacing w:line="480" w:lineRule="exact"/>
        <w:rPr>
          <w:rFonts w:ascii="標楷體" w:eastAsia="標楷體" w:hAnsi="標楷體"/>
          <w:sz w:val="28"/>
          <w:szCs w:val="28"/>
        </w:rPr>
      </w:pPr>
      <w:r w:rsidRPr="00471015">
        <w:rPr>
          <w:rFonts w:ascii="標楷體" w:eastAsia="標楷體" w:hAnsi="標楷體" w:hint="eastAsia"/>
          <w:sz w:val="28"/>
          <w:szCs w:val="28"/>
        </w:rPr>
        <w:t>四、活動時間：</w:t>
      </w:r>
    </w:p>
    <w:p w:rsidR="00D31737" w:rsidRDefault="00606D3F" w:rsidP="00FF1E24">
      <w:pPr>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一</w:t>
      </w:r>
      <w:r>
        <w:rPr>
          <w:rFonts w:ascii="標楷體" w:eastAsia="標楷體" w:hAnsi="標楷體" w:hint="eastAsia"/>
          <w:sz w:val="28"/>
          <w:szCs w:val="28"/>
        </w:rPr>
        <w:t>)</w:t>
      </w:r>
      <w:r w:rsidRPr="00471015">
        <w:rPr>
          <w:rFonts w:ascii="標楷體" w:eastAsia="標楷體" w:hAnsi="標楷體" w:hint="eastAsia"/>
          <w:sz w:val="28"/>
          <w:szCs w:val="28"/>
        </w:rPr>
        <w:t>預定</w:t>
      </w:r>
      <w:r w:rsidRPr="00471015">
        <w:rPr>
          <w:rFonts w:ascii="標楷體" w:eastAsia="標楷體" w:hAnsi="標楷體" w:hint="eastAsia"/>
          <w:sz w:val="28"/>
          <w:szCs w:val="28"/>
        </w:rPr>
        <w:t>11</w:t>
      </w:r>
      <w:r>
        <w:rPr>
          <w:rFonts w:ascii="標楷體" w:eastAsia="標楷體" w:hAnsi="標楷體" w:hint="eastAsia"/>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09</w:t>
      </w:r>
      <w:r w:rsidRPr="00471015">
        <w:rPr>
          <w:rFonts w:ascii="標楷體" w:eastAsia="標楷體" w:hAnsi="標楷體" w:hint="eastAsia"/>
          <w:sz w:val="28"/>
          <w:szCs w:val="28"/>
        </w:rPr>
        <w:t>月</w:t>
      </w:r>
      <w:r>
        <w:rPr>
          <w:rFonts w:ascii="標楷體" w:eastAsia="標楷體" w:hAnsi="標楷體" w:hint="eastAsia"/>
          <w:sz w:val="28"/>
          <w:szCs w:val="28"/>
        </w:rPr>
        <w:t>12</w:t>
      </w:r>
      <w:r w:rsidRPr="00471015">
        <w:rPr>
          <w:rFonts w:ascii="標楷體" w:eastAsia="標楷體" w:hAnsi="標楷體" w:hint="eastAsia"/>
          <w:sz w:val="28"/>
          <w:szCs w:val="28"/>
        </w:rPr>
        <w:t>日～</w:t>
      </w:r>
      <w:r w:rsidRPr="00471015">
        <w:rPr>
          <w:rFonts w:ascii="標楷體" w:eastAsia="標楷體" w:hAnsi="標楷體" w:hint="eastAsia"/>
          <w:sz w:val="28"/>
          <w:szCs w:val="28"/>
        </w:rPr>
        <w:t>11</w:t>
      </w:r>
      <w:r w:rsidR="00E83A0F">
        <w:rPr>
          <w:rFonts w:ascii="標楷體" w:eastAsia="標楷體" w:hAnsi="標楷體"/>
          <w:sz w:val="28"/>
          <w:szCs w:val="28"/>
        </w:rPr>
        <w:t>4</w:t>
      </w:r>
      <w:r w:rsidRPr="00471015">
        <w:rPr>
          <w:rFonts w:ascii="標楷體" w:eastAsia="標楷體" w:hAnsi="標楷體" w:hint="eastAsia"/>
          <w:sz w:val="28"/>
          <w:szCs w:val="28"/>
        </w:rPr>
        <w:t>年</w:t>
      </w:r>
      <w:r>
        <w:rPr>
          <w:rFonts w:ascii="標楷體" w:eastAsia="標楷體" w:hAnsi="標楷體" w:hint="eastAsia"/>
          <w:sz w:val="28"/>
          <w:szCs w:val="28"/>
        </w:rPr>
        <w:t>09</w:t>
      </w:r>
      <w:r w:rsidRPr="00471015">
        <w:rPr>
          <w:rFonts w:ascii="標楷體" w:eastAsia="標楷體" w:hAnsi="標楷體" w:hint="eastAsia"/>
          <w:sz w:val="28"/>
          <w:szCs w:val="28"/>
        </w:rPr>
        <w:t>月</w:t>
      </w:r>
      <w:r>
        <w:rPr>
          <w:rFonts w:ascii="標楷體" w:eastAsia="標楷體" w:hAnsi="標楷體" w:hint="eastAsia"/>
          <w:sz w:val="28"/>
          <w:szCs w:val="28"/>
        </w:rPr>
        <w:t>13</w:t>
      </w:r>
      <w:r w:rsidRPr="00471015">
        <w:rPr>
          <w:rFonts w:ascii="標楷體" w:eastAsia="標楷體" w:hAnsi="標楷體" w:hint="eastAsia"/>
          <w:sz w:val="28"/>
          <w:szCs w:val="28"/>
        </w:rPr>
        <w:t>日</w:t>
      </w:r>
      <w:r>
        <w:rPr>
          <w:rFonts w:ascii="標楷體" w:eastAsia="標楷體" w:hAnsi="標楷體" w:hint="eastAsia"/>
          <w:sz w:val="28"/>
          <w:szCs w:val="28"/>
        </w:rPr>
        <w:t>(</w:t>
      </w:r>
      <w:r>
        <w:rPr>
          <w:rFonts w:ascii="標楷體" w:eastAsia="標楷體" w:hAnsi="標楷體" w:hint="eastAsia"/>
          <w:sz w:val="28"/>
          <w:szCs w:val="28"/>
        </w:rPr>
        <w:t>星期五、六</w:t>
      </w:r>
      <w:r>
        <w:rPr>
          <w:rFonts w:ascii="標楷體" w:eastAsia="標楷體" w:hAnsi="標楷體" w:hint="eastAsia"/>
          <w:sz w:val="28"/>
          <w:szCs w:val="28"/>
        </w:rPr>
        <w:t>)</w:t>
      </w:r>
      <w:r w:rsidRPr="00471015">
        <w:rPr>
          <w:rFonts w:ascii="標楷體" w:eastAsia="標楷體" w:hAnsi="標楷體" w:hint="eastAsia"/>
          <w:sz w:val="28"/>
          <w:szCs w:val="28"/>
        </w:rPr>
        <w:t>，</w:t>
      </w:r>
      <w:r>
        <w:rPr>
          <w:rFonts w:ascii="標楷體" w:eastAsia="標楷體" w:hAnsi="標楷體" w:hint="eastAsia"/>
          <w:sz w:val="28"/>
          <w:szCs w:val="28"/>
        </w:rPr>
        <w:t>二</w:t>
      </w:r>
      <w:r w:rsidRPr="00471015">
        <w:rPr>
          <w:rFonts w:ascii="標楷體" w:eastAsia="標楷體" w:hAnsi="標楷體" w:hint="eastAsia"/>
          <w:sz w:val="28"/>
          <w:szCs w:val="28"/>
        </w:rPr>
        <w:t>天</w:t>
      </w:r>
      <w:r>
        <w:rPr>
          <w:rFonts w:ascii="標楷體" w:eastAsia="標楷體" w:hAnsi="標楷體" w:hint="eastAsia"/>
          <w:sz w:val="28"/>
          <w:szCs w:val="28"/>
        </w:rPr>
        <w:t>(</w:t>
      </w:r>
      <w:r>
        <w:rPr>
          <w:rFonts w:ascii="標楷體" w:eastAsia="標楷體" w:hAnsi="標楷體" w:hint="eastAsia"/>
          <w:sz w:val="28"/>
          <w:szCs w:val="28"/>
        </w:rPr>
        <w:t>需過</w:t>
      </w:r>
    </w:p>
    <w:p w:rsidR="00FF1E24" w:rsidRDefault="00606D3F" w:rsidP="00FF1E24">
      <w:pPr>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夜住宿</w:t>
      </w:r>
      <w:r>
        <w:rPr>
          <w:rFonts w:ascii="標楷體" w:eastAsia="標楷體" w:hAnsi="標楷體" w:hint="eastAsia"/>
          <w:sz w:val="28"/>
          <w:szCs w:val="28"/>
        </w:rPr>
        <w:t>)</w:t>
      </w:r>
      <w:r w:rsidRPr="004C148E">
        <w:rPr>
          <w:rFonts w:ascii="標楷體" w:eastAsia="標楷體" w:hAnsi="標楷體" w:hint="eastAsia"/>
          <w:sz w:val="28"/>
          <w:szCs w:val="28"/>
        </w:rPr>
        <w:t>惟遇不可抗力因素致無法成行時，經校方同意後得擇期辦理或</w:t>
      </w:r>
    </w:p>
    <w:p w:rsidR="00D31737" w:rsidRDefault="00606D3F" w:rsidP="00FF1E24">
      <w:pPr>
        <w:snapToGrid w:val="0"/>
        <w:spacing w:line="480" w:lineRule="exact"/>
        <w:ind w:firstLineChars="300" w:firstLine="840"/>
        <w:rPr>
          <w:rFonts w:ascii="標楷體" w:eastAsia="標楷體" w:hAnsi="標楷體"/>
          <w:sz w:val="28"/>
          <w:szCs w:val="28"/>
        </w:rPr>
      </w:pPr>
      <w:r w:rsidRPr="004C148E">
        <w:rPr>
          <w:rFonts w:ascii="標楷體" w:eastAsia="標楷體" w:hAnsi="標楷體" w:hint="eastAsia"/>
          <w:sz w:val="28"/>
          <w:szCs w:val="28"/>
        </w:rPr>
        <w:t>停辦。</w:t>
      </w:r>
      <w:r>
        <w:rPr>
          <w:rFonts w:ascii="標楷體" w:eastAsia="標楷體" w:hAnsi="標楷體"/>
          <w:sz w:val="28"/>
          <w:szCs w:val="28"/>
        </w:rPr>
        <w:br/>
      </w:r>
      <w:r>
        <w:rPr>
          <w:rFonts w:ascii="標楷體" w:eastAsia="標楷體" w:hAnsi="標楷體" w:hint="eastAsia"/>
          <w:sz w:val="28"/>
          <w:szCs w:val="28"/>
        </w:rPr>
        <w:t xml:space="preserve">  (</w:t>
      </w:r>
      <w:r>
        <w:rPr>
          <w:rFonts w:ascii="標楷體" w:eastAsia="標楷體" w:hAnsi="標楷體" w:hint="eastAsia"/>
          <w:sz w:val="28"/>
          <w:szCs w:val="28"/>
        </w:rPr>
        <w:t>二</w:t>
      </w:r>
      <w:r>
        <w:rPr>
          <w:rFonts w:ascii="標楷體" w:eastAsia="標楷體" w:hAnsi="標楷體" w:hint="eastAsia"/>
          <w:sz w:val="28"/>
          <w:szCs w:val="28"/>
        </w:rPr>
        <w:t>)</w:t>
      </w:r>
      <w:r>
        <w:rPr>
          <w:rFonts w:ascii="標楷體" w:eastAsia="標楷體" w:hAnsi="標楷體" w:hint="eastAsia"/>
          <w:sz w:val="28"/>
          <w:szCs w:val="28"/>
        </w:rPr>
        <w:t>活動第一</w:t>
      </w:r>
      <w:r w:rsidRPr="004C148E">
        <w:rPr>
          <w:rFonts w:ascii="標楷體" w:eastAsia="標楷體" w:hAnsi="標楷體" w:hint="eastAsia"/>
          <w:sz w:val="28"/>
          <w:szCs w:val="28"/>
        </w:rPr>
        <w:t>日</w:t>
      </w:r>
      <w:r>
        <w:rPr>
          <w:rFonts w:ascii="標楷體" w:eastAsia="標楷體" w:hAnsi="標楷體" w:hint="eastAsia"/>
          <w:sz w:val="28"/>
          <w:szCs w:val="28"/>
        </w:rPr>
        <w:t>於海倫樓前廣場集合，</w:t>
      </w:r>
      <w:r w:rsidRPr="004C148E">
        <w:rPr>
          <w:rFonts w:ascii="標楷體" w:eastAsia="標楷體" w:hAnsi="標楷體" w:hint="eastAsia"/>
          <w:sz w:val="28"/>
          <w:szCs w:val="28"/>
        </w:rPr>
        <w:t>需於</w:t>
      </w:r>
      <w:r>
        <w:rPr>
          <w:rFonts w:ascii="標楷體" w:eastAsia="標楷體" w:hAnsi="標楷體" w:hint="eastAsia"/>
          <w:sz w:val="28"/>
          <w:szCs w:val="28"/>
        </w:rPr>
        <w:t>08:0</w:t>
      </w:r>
      <w:r w:rsidRPr="004C148E">
        <w:rPr>
          <w:rFonts w:ascii="標楷體" w:eastAsia="標楷體" w:hAnsi="標楷體" w:hint="eastAsia"/>
          <w:sz w:val="28"/>
          <w:szCs w:val="28"/>
        </w:rPr>
        <w:t>0</w:t>
      </w:r>
      <w:r>
        <w:rPr>
          <w:rFonts w:ascii="標楷體" w:eastAsia="標楷體" w:hAnsi="標楷體" w:hint="eastAsia"/>
          <w:sz w:val="28"/>
          <w:szCs w:val="28"/>
        </w:rPr>
        <w:t>前出發，活動第二天</w:t>
      </w:r>
    </w:p>
    <w:p w:rsidR="00D31737" w:rsidRPr="00471015" w:rsidRDefault="00606D3F" w:rsidP="00FF1E24">
      <w:pPr>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17:0</w:t>
      </w:r>
      <w:r w:rsidRPr="004C148E">
        <w:rPr>
          <w:rFonts w:ascii="標楷體" w:eastAsia="標楷體" w:hAnsi="標楷體" w:hint="eastAsia"/>
          <w:sz w:val="28"/>
          <w:szCs w:val="28"/>
        </w:rPr>
        <w:t>0</w:t>
      </w:r>
      <w:r w:rsidRPr="004C148E">
        <w:rPr>
          <w:rFonts w:ascii="標楷體" w:eastAsia="標楷體" w:hAnsi="標楷體" w:hint="eastAsia"/>
          <w:sz w:val="28"/>
          <w:szCs w:val="28"/>
        </w:rPr>
        <w:t>前返抵校門。</w:t>
      </w:r>
    </w:p>
    <w:p w:rsidR="00D31737" w:rsidRPr="00471015" w:rsidRDefault="00606D3F" w:rsidP="00FF1E24">
      <w:pPr>
        <w:snapToGrid w:val="0"/>
        <w:spacing w:line="480" w:lineRule="exact"/>
        <w:rPr>
          <w:rFonts w:ascii="標楷體" w:eastAsia="標楷體" w:hAnsi="標楷體"/>
          <w:sz w:val="28"/>
          <w:szCs w:val="28"/>
        </w:rPr>
      </w:pPr>
      <w:r w:rsidRPr="00471015">
        <w:rPr>
          <w:rFonts w:ascii="標楷體" w:eastAsia="標楷體" w:hAnsi="標楷體" w:hint="eastAsia"/>
          <w:sz w:val="28"/>
          <w:szCs w:val="28"/>
        </w:rPr>
        <w:t>五、地</w:t>
      </w:r>
      <w:r w:rsidRPr="00471015">
        <w:rPr>
          <w:rFonts w:ascii="標楷體" w:eastAsia="標楷體" w:hAnsi="標楷體" w:hint="eastAsia"/>
          <w:sz w:val="28"/>
          <w:szCs w:val="28"/>
        </w:rPr>
        <w:t xml:space="preserve">    </w:t>
      </w:r>
      <w:r w:rsidRPr="00471015">
        <w:rPr>
          <w:rFonts w:ascii="標楷體" w:eastAsia="標楷體" w:hAnsi="標楷體" w:hint="eastAsia"/>
          <w:sz w:val="28"/>
          <w:szCs w:val="28"/>
        </w:rPr>
        <w:t>點：</w:t>
      </w:r>
      <w:r>
        <w:rPr>
          <w:rFonts w:ascii="標楷體" w:eastAsia="標楷體" w:hAnsi="標楷體" w:hint="eastAsia"/>
          <w:sz w:val="28"/>
          <w:szCs w:val="28"/>
        </w:rPr>
        <w:t>合乎相關安全法規</w:t>
      </w:r>
      <w:r w:rsidRPr="00471015">
        <w:rPr>
          <w:rFonts w:ascii="標楷體" w:eastAsia="標楷體" w:hAnsi="標楷體" w:hint="eastAsia"/>
          <w:sz w:val="28"/>
          <w:szCs w:val="28"/>
        </w:rPr>
        <w:t>之場地</w:t>
      </w:r>
      <w:r w:rsidRPr="00471015">
        <w:rPr>
          <w:rFonts w:ascii="標楷體" w:eastAsia="標楷體" w:hAnsi="標楷體" w:hint="eastAsia"/>
          <w:sz w:val="28"/>
          <w:szCs w:val="28"/>
        </w:rPr>
        <w:t>(</w:t>
      </w:r>
      <w:r w:rsidRPr="00471015">
        <w:rPr>
          <w:rFonts w:ascii="標楷體" w:eastAsia="標楷體" w:hAnsi="標楷體" w:hint="eastAsia"/>
          <w:sz w:val="28"/>
          <w:szCs w:val="28"/>
        </w:rPr>
        <w:t>可容納全體人員</w:t>
      </w:r>
      <w:r w:rsidRPr="00471015">
        <w:rPr>
          <w:rFonts w:ascii="標楷體" w:eastAsia="標楷體" w:hAnsi="標楷體" w:hint="eastAsia"/>
          <w:sz w:val="28"/>
          <w:szCs w:val="28"/>
        </w:rPr>
        <w:t>)</w:t>
      </w:r>
      <w:r w:rsidRPr="00471015">
        <w:rPr>
          <w:rFonts w:ascii="標楷體" w:eastAsia="標楷體" w:hAnsi="標楷體"/>
          <w:sz w:val="28"/>
          <w:szCs w:val="28"/>
        </w:rPr>
        <w:t xml:space="preserve"> </w:t>
      </w:r>
    </w:p>
    <w:p w:rsidR="00D31737" w:rsidRPr="00471015" w:rsidRDefault="00606D3F" w:rsidP="00FF1E24">
      <w:pPr>
        <w:snapToGrid w:val="0"/>
        <w:spacing w:line="480" w:lineRule="exact"/>
        <w:ind w:left="1960" w:hangingChars="700" w:hanging="1960"/>
        <w:rPr>
          <w:rFonts w:ascii="標楷體" w:eastAsia="標楷體" w:hAnsi="標楷體"/>
          <w:sz w:val="28"/>
          <w:szCs w:val="28"/>
        </w:rPr>
      </w:pPr>
      <w:r w:rsidRPr="00471015">
        <w:rPr>
          <w:rFonts w:ascii="標楷體" w:eastAsia="標楷體" w:hAnsi="標楷體" w:hint="eastAsia"/>
          <w:sz w:val="28"/>
          <w:szCs w:val="28"/>
        </w:rPr>
        <w:t>六、人</w:t>
      </w:r>
      <w:r>
        <w:rPr>
          <w:rFonts w:ascii="標楷體" w:eastAsia="標楷體" w:hAnsi="標楷體" w:hint="eastAsia"/>
          <w:sz w:val="28"/>
          <w:szCs w:val="28"/>
        </w:rPr>
        <w:t xml:space="preserve">    </w:t>
      </w:r>
      <w:r w:rsidRPr="00471015">
        <w:rPr>
          <w:rFonts w:ascii="標楷體" w:eastAsia="標楷體" w:hAnsi="標楷體" w:hint="eastAsia"/>
          <w:sz w:val="28"/>
          <w:szCs w:val="28"/>
        </w:rPr>
        <w:t>數：</w:t>
      </w:r>
      <w:r w:rsidRPr="00471015">
        <w:rPr>
          <w:rFonts w:ascii="標楷體" w:eastAsia="標楷體" w:hAnsi="標楷體" w:cs="Tahoma"/>
          <w:sz w:val="28"/>
          <w:szCs w:val="28"/>
        </w:rPr>
        <w:t>依實際人數計算</w:t>
      </w:r>
      <w:r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Pr="00471015">
        <w:rPr>
          <w:rFonts w:ascii="標楷體" w:eastAsia="標楷體" w:hAnsi="標楷體" w:cs="Tahoma" w:hint="eastAsia"/>
          <w:sz w:val="28"/>
          <w:szCs w:val="28"/>
        </w:rPr>
        <w:t>8</w:t>
      </w:r>
      <w:r w:rsidRPr="00471015">
        <w:rPr>
          <w:rFonts w:ascii="標楷體" w:eastAsia="標楷體" w:hAnsi="標楷體" w:cs="Tahoma"/>
          <w:sz w:val="28"/>
          <w:szCs w:val="28"/>
        </w:rPr>
        <w:t>班</w:t>
      </w:r>
      <w:r>
        <w:rPr>
          <w:rFonts w:ascii="標楷體" w:eastAsia="標楷體" w:hAnsi="標楷體" w:cs="Tahoma" w:hint="eastAsia"/>
          <w:sz w:val="28"/>
          <w:szCs w:val="28"/>
        </w:rPr>
        <w:t>預估</w:t>
      </w:r>
      <w:r w:rsidRPr="00471015">
        <w:rPr>
          <w:rFonts w:ascii="標楷體" w:eastAsia="標楷體" w:hAnsi="標楷體" w:cs="Tahoma"/>
          <w:sz w:val="28"/>
          <w:szCs w:val="28"/>
        </w:rPr>
        <w:t>約</w:t>
      </w:r>
      <w:r>
        <w:rPr>
          <w:rFonts w:ascii="標楷體" w:eastAsia="標楷體" w:hAnsi="標楷體" w:cs="Tahoma" w:hint="eastAsia"/>
          <w:sz w:val="28"/>
          <w:szCs w:val="28"/>
        </w:rPr>
        <w:t>370</w:t>
      </w:r>
      <w:r w:rsidRPr="00471015">
        <w:rPr>
          <w:rFonts w:ascii="標楷體" w:eastAsia="標楷體" w:hAnsi="標楷體" w:cs="Tahoma"/>
          <w:sz w:val="28"/>
          <w:szCs w:val="28"/>
        </w:rPr>
        <w:t>人</w:t>
      </w:r>
      <w:r w:rsidRPr="00471015">
        <w:rPr>
          <w:rFonts w:ascii="標楷體" w:eastAsia="標楷體" w:hAnsi="標楷體" w:cs="Tahoma"/>
          <w:sz w:val="28"/>
          <w:szCs w:val="28"/>
        </w:rPr>
        <w:t>)</w:t>
      </w:r>
    </w:p>
    <w:p w:rsidR="00D31737" w:rsidRPr="00471015" w:rsidRDefault="00606D3F" w:rsidP="00FF1E24">
      <w:pPr>
        <w:spacing w:line="480" w:lineRule="exact"/>
        <w:rPr>
          <w:rFonts w:ascii="標楷體" w:eastAsia="標楷體" w:hAnsi="標楷體" w:cs="Tahoma"/>
          <w:sz w:val="28"/>
          <w:szCs w:val="28"/>
        </w:rPr>
      </w:pPr>
      <w:r w:rsidRPr="00471015">
        <w:rPr>
          <w:rFonts w:ascii="標楷體" w:eastAsia="標楷體" w:hAnsi="標楷體" w:cs="Tahoma" w:hint="eastAsia"/>
          <w:sz w:val="28"/>
          <w:szCs w:val="28"/>
        </w:rPr>
        <w:t>七、</w:t>
      </w:r>
      <w:r>
        <w:rPr>
          <w:rFonts w:ascii="標楷體" w:eastAsia="標楷體" w:hAnsi="標楷體" w:cs="Tahoma" w:hint="eastAsia"/>
          <w:sz w:val="28"/>
          <w:szCs w:val="28"/>
        </w:rPr>
        <w:t>全民國防體驗</w:t>
      </w:r>
      <w:r w:rsidRPr="00471015">
        <w:rPr>
          <w:rFonts w:ascii="標楷體" w:eastAsia="標楷體" w:hAnsi="標楷體" w:cs="Tahoma" w:hint="eastAsia"/>
          <w:sz w:val="28"/>
          <w:szCs w:val="28"/>
        </w:rPr>
        <w:t>活動內容</w:t>
      </w:r>
      <w:r w:rsidRPr="00471015">
        <w:rPr>
          <w:rFonts w:ascii="標楷體" w:eastAsia="標楷體" w:hAnsi="標楷體" w:cs="Tahoma"/>
          <w:sz w:val="28"/>
          <w:szCs w:val="28"/>
        </w:rPr>
        <w:t>：</w:t>
      </w:r>
    </w:p>
    <w:p w:rsidR="00D31737" w:rsidRDefault="00606D3F" w:rsidP="00FF1E24">
      <w:pPr>
        <w:spacing w:line="480" w:lineRule="exact"/>
        <w:ind w:firstLineChars="100" w:firstLine="280"/>
        <w:rPr>
          <w:rFonts w:ascii="標楷體" w:eastAsia="標楷體" w:hAnsi="標楷體" w:cs="Tahoma"/>
          <w:b/>
          <w:sz w:val="28"/>
          <w:szCs w:val="28"/>
        </w:rPr>
      </w:pP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00FF1E24">
        <w:rPr>
          <w:rFonts w:ascii="標楷體" w:eastAsia="標楷體" w:hAnsi="標楷體" w:cs="Tahoma"/>
          <w:sz w:val="28"/>
          <w:szCs w:val="28"/>
        </w:rPr>
        <w:t xml:space="preserve"> </w:t>
      </w:r>
      <w:r w:rsidRPr="00471015">
        <w:rPr>
          <w:rFonts w:ascii="標楷體" w:eastAsia="標楷體" w:hAnsi="標楷體" w:cs="Tahoma"/>
          <w:sz w:val="28"/>
          <w:szCs w:val="28"/>
        </w:rPr>
        <w:t>需規劃安排</w:t>
      </w:r>
      <w:r>
        <w:rPr>
          <w:rFonts w:ascii="標楷體" w:eastAsia="標楷體" w:hAnsi="標楷體" w:cs="Tahoma" w:hint="eastAsia"/>
          <w:sz w:val="28"/>
          <w:szCs w:val="28"/>
        </w:rPr>
        <w:t>全民國防體驗營活動內容</w:t>
      </w:r>
      <w:r w:rsidRPr="00471015">
        <w:rPr>
          <w:rFonts w:ascii="標楷體" w:eastAsia="標楷體" w:hAnsi="標楷體" w:cs="Tahoma" w:hint="eastAsia"/>
          <w:sz w:val="28"/>
          <w:szCs w:val="28"/>
        </w:rPr>
        <w:t>：</w:t>
      </w:r>
      <w:r w:rsidRPr="002E7985">
        <w:rPr>
          <w:rFonts w:ascii="標楷體" w:eastAsia="標楷體" w:hAnsi="標楷體" w:cs="Tahoma" w:hint="eastAsia"/>
          <w:b/>
          <w:sz w:val="28"/>
          <w:szCs w:val="28"/>
        </w:rPr>
        <w:t>開訓儀式</w:t>
      </w:r>
      <w:r>
        <w:rPr>
          <w:rFonts w:ascii="標楷體" w:eastAsia="標楷體" w:hAnsi="標楷體" w:cs="Tahoma" w:hint="eastAsia"/>
          <w:b/>
          <w:sz w:val="28"/>
          <w:szCs w:val="28"/>
        </w:rPr>
        <w:t>(</w:t>
      </w:r>
      <w:r>
        <w:rPr>
          <w:rFonts w:ascii="標楷體" w:eastAsia="標楷體" w:hAnsi="標楷體" w:cs="Tahoma" w:hint="eastAsia"/>
          <w:b/>
          <w:sz w:val="28"/>
          <w:szCs w:val="28"/>
        </w:rPr>
        <w:t>需有會議廳容納</w:t>
      </w:r>
      <w:r>
        <w:rPr>
          <w:rFonts w:ascii="標楷體" w:eastAsia="標楷體" w:hAnsi="標楷體" w:cs="Tahoma" w:hint="eastAsia"/>
          <w:b/>
          <w:sz w:val="28"/>
          <w:szCs w:val="28"/>
        </w:rPr>
        <w:t>370</w:t>
      </w:r>
    </w:p>
    <w:p w:rsidR="00D31737" w:rsidRDefault="00606D3F" w:rsidP="00FF1E24">
      <w:pPr>
        <w:spacing w:line="480" w:lineRule="exact"/>
        <w:ind w:leftChars="69" w:left="1007" w:hangingChars="300" w:hanging="841"/>
        <w:rPr>
          <w:rFonts w:ascii="標楷體" w:eastAsia="標楷體" w:hAnsi="標楷體"/>
          <w:sz w:val="28"/>
          <w:szCs w:val="28"/>
        </w:rPr>
      </w:pPr>
      <w:r>
        <w:rPr>
          <w:rFonts w:ascii="標楷體" w:eastAsia="標楷體" w:hAnsi="標楷體" w:cs="Tahoma" w:hint="eastAsia"/>
          <w:b/>
          <w:sz w:val="28"/>
          <w:szCs w:val="28"/>
        </w:rPr>
        <w:t xml:space="preserve"> </w:t>
      </w:r>
      <w:r w:rsidR="00FF1E24">
        <w:rPr>
          <w:rFonts w:ascii="標楷體" w:eastAsia="標楷體" w:hAnsi="標楷體" w:cs="Tahoma"/>
          <w:b/>
          <w:sz w:val="28"/>
          <w:szCs w:val="28"/>
        </w:rPr>
        <w:t xml:space="preserve">    </w:t>
      </w:r>
      <w:r>
        <w:rPr>
          <w:rFonts w:ascii="標楷體" w:eastAsia="標楷體" w:hAnsi="標楷體" w:cs="Tahoma" w:hint="eastAsia"/>
          <w:b/>
          <w:sz w:val="28"/>
          <w:szCs w:val="28"/>
        </w:rPr>
        <w:t>人</w:t>
      </w:r>
      <w:r>
        <w:rPr>
          <w:rFonts w:ascii="標楷體" w:eastAsia="標楷體" w:hAnsi="標楷體" w:cs="Tahoma" w:hint="eastAsia"/>
          <w:b/>
          <w:sz w:val="28"/>
          <w:szCs w:val="28"/>
        </w:rPr>
        <w:t>)</w:t>
      </w:r>
      <w:r>
        <w:rPr>
          <w:rFonts w:ascii="標楷體" w:eastAsia="標楷體" w:hAnsi="標楷體" w:cs="Tahoma" w:hint="eastAsia"/>
          <w:sz w:val="28"/>
          <w:szCs w:val="28"/>
        </w:rPr>
        <w:t>、</w:t>
      </w:r>
      <w:r w:rsidRPr="002E7985">
        <w:rPr>
          <w:rFonts w:ascii="標楷體" w:eastAsia="標楷體" w:hAnsi="標楷體" w:cs="Tahoma" w:hint="eastAsia"/>
          <w:b/>
          <w:sz w:val="28"/>
          <w:szCs w:val="28"/>
        </w:rPr>
        <w:t>團隊動能</w:t>
      </w:r>
      <w:r>
        <w:rPr>
          <w:rFonts w:ascii="標楷體" w:eastAsia="標楷體" w:hAnsi="標楷體" w:cs="Tahoma" w:hint="eastAsia"/>
          <w:b/>
          <w:sz w:val="28"/>
          <w:szCs w:val="28"/>
        </w:rPr>
        <w:t>默契培養</w:t>
      </w:r>
      <w:r>
        <w:rPr>
          <w:rFonts w:ascii="標楷體" w:eastAsia="標楷體" w:hAnsi="標楷體" w:cs="Tahoma" w:hint="eastAsia"/>
          <w:sz w:val="28"/>
          <w:szCs w:val="28"/>
        </w:rPr>
        <w:t>，</w:t>
      </w:r>
      <w:r w:rsidRPr="002E7985">
        <w:rPr>
          <w:rFonts w:ascii="標楷體" w:eastAsia="標楷體" w:hAnsi="標楷體" w:cs="Tahoma" w:hint="eastAsia"/>
          <w:b/>
          <w:sz w:val="28"/>
          <w:szCs w:val="28"/>
        </w:rPr>
        <w:t>分站教育</w:t>
      </w:r>
      <w:r>
        <w:rPr>
          <w:rFonts w:ascii="標楷體" w:eastAsia="標楷體" w:hAnsi="標楷體" w:cs="Tahoma" w:hint="eastAsia"/>
          <w:b/>
          <w:sz w:val="28"/>
          <w:szCs w:val="28"/>
        </w:rPr>
        <w:t>競賽</w:t>
      </w:r>
      <w:r>
        <w:rPr>
          <w:rFonts w:ascii="標楷體" w:eastAsia="標楷體" w:hAnsi="標楷體" w:cs="Tahoma" w:hint="eastAsia"/>
          <w:sz w:val="28"/>
          <w:szCs w:val="28"/>
        </w:rPr>
        <w:t>(</w:t>
      </w:r>
      <w:r>
        <w:rPr>
          <w:rFonts w:ascii="標楷體" w:eastAsia="標楷體" w:hAnsi="標楷體" w:cs="Tahoma" w:hint="eastAsia"/>
          <w:sz w:val="28"/>
          <w:szCs w:val="28"/>
        </w:rPr>
        <w:t>兩班相互競賽，需有成績納入精神總錦標</w:t>
      </w:r>
      <w:r>
        <w:rPr>
          <w:rFonts w:ascii="標楷體" w:eastAsia="標楷體" w:hAnsi="標楷體" w:cs="Tahoma" w:hint="eastAsia"/>
          <w:sz w:val="28"/>
          <w:szCs w:val="28"/>
        </w:rPr>
        <w:t>)</w:t>
      </w:r>
      <w:r>
        <w:rPr>
          <w:rFonts w:ascii="標楷體" w:eastAsia="標楷體" w:hAnsi="標楷體" w:cs="Tahoma" w:hint="eastAsia"/>
          <w:b/>
          <w:sz w:val="28"/>
          <w:szCs w:val="28"/>
        </w:rPr>
        <w:t>-</w:t>
      </w:r>
      <w:r>
        <w:rPr>
          <w:rFonts w:ascii="標楷體" w:eastAsia="標楷體" w:hAnsi="標楷體" w:cs="Tahoma" w:hint="eastAsia"/>
          <w:b/>
          <w:sz w:val="28"/>
          <w:szCs w:val="28"/>
        </w:rPr>
        <w:t>配合營地週邊環境設計競賽項目</w:t>
      </w:r>
      <w:r>
        <w:rPr>
          <w:rFonts w:ascii="標楷體" w:eastAsia="標楷體" w:hAnsi="標楷體" w:cs="Tahoma" w:hint="eastAsia"/>
          <w:b/>
          <w:sz w:val="28"/>
          <w:szCs w:val="28"/>
        </w:rPr>
        <w:t>(</w:t>
      </w:r>
      <w:r>
        <w:rPr>
          <w:rFonts w:ascii="標楷體" w:eastAsia="標楷體" w:hAnsi="標楷體" w:cs="Tahoma" w:hint="eastAsia"/>
          <w:b/>
          <w:sz w:val="28"/>
          <w:szCs w:val="28"/>
        </w:rPr>
        <w:t>風雨棚、山訓場地加</w:t>
      </w:r>
      <w:r>
        <w:rPr>
          <w:rFonts w:ascii="標楷體" w:eastAsia="標楷體" w:hAnsi="標楷體" w:cs="Tahoma" w:hint="eastAsia"/>
          <w:b/>
          <w:sz w:val="28"/>
          <w:szCs w:val="28"/>
        </w:rPr>
        <w:t>)</w:t>
      </w:r>
      <w:r>
        <w:rPr>
          <w:rFonts w:ascii="標楷體" w:eastAsia="標楷體" w:hAnsi="標楷體" w:cs="Tahoma" w:hint="eastAsia"/>
          <w:sz w:val="28"/>
          <w:szCs w:val="28"/>
        </w:rPr>
        <w:t>、</w:t>
      </w:r>
      <w:r w:rsidRPr="002E7985">
        <w:rPr>
          <w:rFonts w:ascii="標楷體" w:eastAsia="標楷體" w:hAnsi="標楷體" w:cs="Tahoma" w:hint="eastAsia"/>
          <w:b/>
          <w:sz w:val="28"/>
          <w:szCs w:val="28"/>
        </w:rPr>
        <w:t>女子防身術</w:t>
      </w:r>
      <w:r>
        <w:rPr>
          <w:rFonts w:ascii="標楷體" w:eastAsia="標楷體" w:hAnsi="標楷體" w:cs="Tahoma" w:hint="eastAsia"/>
          <w:b/>
          <w:sz w:val="28"/>
          <w:szCs w:val="28"/>
        </w:rPr>
        <w:t>(</w:t>
      </w:r>
      <w:r>
        <w:rPr>
          <w:rFonts w:ascii="標楷體" w:eastAsia="標楷體" w:hAnsi="標楷體" w:cs="Tahoma" w:hint="eastAsia"/>
          <w:b/>
          <w:sz w:val="28"/>
          <w:szCs w:val="28"/>
        </w:rPr>
        <w:t>廠商</w:t>
      </w:r>
      <w:r>
        <w:rPr>
          <w:rFonts w:ascii="標楷體" w:eastAsia="標楷體" w:hAnsi="標楷體" w:cs="Tahoma" w:hint="eastAsia"/>
          <w:b/>
          <w:sz w:val="28"/>
          <w:szCs w:val="28"/>
        </w:rPr>
        <w:t>)</w:t>
      </w:r>
      <w:r>
        <w:rPr>
          <w:rFonts w:ascii="標楷體" w:eastAsia="標楷體" w:hAnsi="標楷體" w:cs="Tahoma" w:hint="eastAsia"/>
          <w:b/>
          <w:sz w:val="28"/>
          <w:szCs w:val="28"/>
        </w:rPr>
        <w:t>、</w:t>
      </w:r>
      <w:r>
        <w:rPr>
          <w:rFonts w:ascii="標楷體" w:eastAsia="標楷體" w:hAnsi="標楷體" w:cs="Tahoma" w:hint="eastAsia"/>
          <w:b/>
          <w:sz w:val="28"/>
          <w:szCs w:val="28"/>
        </w:rPr>
        <w:t>CPR</w:t>
      </w:r>
      <w:r>
        <w:rPr>
          <w:rFonts w:ascii="標楷體" w:eastAsia="標楷體" w:hAnsi="標楷體" w:cs="Tahoma" w:hint="eastAsia"/>
          <w:b/>
          <w:sz w:val="28"/>
          <w:szCs w:val="28"/>
        </w:rPr>
        <w:t>心肺復甦術</w:t>
      </w:r>
      <w:r>
        <w:rPr>
          <w:rFonts w:ascii="標楷體" w:eastAsia="標楷體" w:hAnsi="標楷體" w:cs="Tahoma" w:hint="eastAsia"/>
          <w:b/>
          <w:sz w:val="28"/>
          <w:szCs w:val="28"/>
        </w:rPr>
        <w:t>(</w:t>
      </w:r>
      <w:r>
        <w:rPr>
          <w:rFonts w:ascii="標楷體" w:eastAsia="標楷體" w:hAnsi="標楷體" w:cs="Tahoma" w:hint="eastAsia"/>
          <w:b/>
          <w:sz w:val="28"/>
          <w:szCs w:val="28"/>
        </w:rPr>
        <w:t>廠商</w:t>
      </w:r>
      <w:r>
        <w:rPr>
          <w:rFonts w:ascii="標楷體" w:eastAsia="標楷體" w:hAnsi="標楷體" w:cs="Tahoma" w:hint="eastAsia"/>
          <w:b/>
          <w:sz w:val="28"/>
          <w:szCs w:val="28"/>
        </w:rPr>
        <w:t>)</w:t>
      </w:r>
      <w:r>
        <w:rPr>
          <w:rFonts w:ascii="標楷體" w:eastAsia="標楷體" w:hAnsi="標楷體" w:cs="Tahoma" w:hint="eastAsia"/>
          <w:b/>
          <w:sz w:val="28"/>
          <w:szCs w:val="28"/>
        </w:rPr>
        <w:t>、法治小學堂</w:t>
      </w:r>
      <w:r>
        <w:rPr>
          <w:rFonts w:ascii="標楷體" w:eastAsia="標楷體" w:hAnsi="標楷體" w:cs="Tahoma" w:hint="eastAsia"/>
          <w:b/>
          <w:sz w:val="28"/>
          <w:szCs w:val="28"/>
        </w:rPr>
        <w:t>-</w:t>
      </w:r>
      <w:r>
        <w:rPr>
          <w:rFonts w:ascii="標楷體" w:eastAsia="標楷體" w:hAnsi="標楷體" w:cs="Tahoma"/>
          <w:b/>
          <w:sz w:val="28"/>
          <w:szCs w:val="28"/>
        </w:rPr>
        <w:t>1hr</w:t>
      </w:r>
      <w:r>
        <w:rPr>
          <w:rFonts w:ascii="標楷體" w:eastAsia="標楷體" w:hAnsi="標楷體" w:cs="Tahoma" w:hint="eastAsia"/>
          <w:b/>
          <w:sz w:val="28"/>
          <w:szCs w:val="28"/>
        </w:rPr>
        <w:t>(</w:t>
      </w:r>
      <w:r>
        <w:rPr>
          <w:rFonts w:ascii="標楷體" w:eastAsia="標楷體" w:hAnsi="標楷體" w:cs="Tahoma" w:hint="eastAsia"/>
          <w:b/>
          <w:sz w:val="28"/>
          <w:szCs w:val="28"/>
        </w:rPr>
        <w:t>訓育組負責實施</w:t>
      </w:r>
      <w:r>
        <w:rPr>
          <w:rFonts w:ascii="標楷體" w:eastAsia="標楷體" w:hAnsi="標楷體" w:cs="Tahoma" w:hint="eastAsia"/>
          <w:b/>
          <w:sz w:val="28"/>
          <w:szCs w:val="28"/>
        </w:rPr>
        <w:t>)</w:t>
      </w:r>
      <w:r>
        <w:rPr>
          <w:rFonts w:ascii="標楷體" w:eastAsia="標楷體" w:hAnsi="標楷體" w:cs="Tahoma" w:hint="eastAsia"/>
          <w:b/>
          <w:sz w:val="28"/>
          <w:szCs w:val="28"/>
        </w:rPr>
        <w:t>、性別平等專題演講</w:t>
      </w:r>
      <w:r>
        <w:rPr>
          <w:rFonts w:ascii="標楷體" w:eastAsia="標楷體" w:hAnsi="標楷體" w:cs="Tahoma"/>
          <w:b/>
          <w:sz w:val="28"/>
          <w:szCs w:val="28"/>
        </w:rPr>
        <w:t>-1hr</w:t>
      </w:r>
      <w:r>
        <w:rPr>
          <w:rFonts w:ascii="標楷體" w:eastAsia="標楷體" w:hAnsi="標楷體" w:cs="Tahoma" w:hint="eastAsia"/>
          <w:b/>
          <w:sz w:val="28"/>
          <w:szCs w:val="28"/>
        </w:rPr>
        <w:t>(</w:t>
      </w:r>
      <w:r>
        <w:rPr>
          <w:rFonts w:ascii="標楷體" w:eastAsia="標楷體" w:hAnsi="標楷體" w:cs="Tahoma" w:hint="eastAsia"/>
          <w:b/>
          <w:sz w:val="28"/>
          <w:szCs w:val="28"/>
        </w:rPr>
        <w:t>校方負責</w:t>
      </w:r>
      <w:r>
        <w:rPr>
          <w:rFonts w:ascii="標楷體" w:eastAsia="標楷體" w:hAnsi="標楷體" w:cs="Tahoma" w:hint="eastAsia"/>
          <w:b/>
          <w:sz w:val="28"/>
          <w:szCs w:val="28"/>
        </w:rPr>
        <w:t>)</w:t>
      </w:r>
      <w:r>
        <w:rPr>
          <w:rFonts w:ascii="標楷體" w:eastAsia="標楷體" w:hAnsi="標楷體" w:cs="Tahoma" w:hint="eastAsia"/>
          <w:b/>
          <w:sz w:val="28"/>
          <w:szCs w:val="28"/>
        </w:rPr>
        <w:t>、結訓儀式</w:t>
      </w:r>
      <w:r>
        <w:rPr>
          <w:rFonts w:ascii="標楷體" w:eastAsia="標楷體" w:hAnsi="標楷體" w:cs="Tahoma" w:hint="eastAsia"/>
          <w:b/>
          <w:sz w:val="28"/>
          <w:szCs w:val="28"/>
        </w:rPr>
        <w:t>(</w:t>
      </w:r>
      <w:r>
        <w:rPr>
          <w:rFonts w:ascii="標楷體" w:eastAsia="標楷體" w:hAnsi="標楷體" w:cs="Tahoma" w:hint="eastAsia"/>
          <w:b/>
          <w:sz w:val="28"/>
          <w:szCs w:val="28"/>
        </w:rPr>
        <w:t>含頒獎、精神總錦標錦旗</w:t>
      </w:r>
      <w:r>
        <w:rPr>
          <w:rFonts w:ascii="標楷體" w:eastAsia="標楷體" w:hAnsi="標楷體" w:cs="Tahoma" w:hint="eastAsia"/>
          <w:b/>
          <w:sz w:val="28"/>
          <w:szCs w:val="28"/>
        </w:rPr>
        <w:t>)</w:t>
      </w:r>
      <w:r>
        <w:rPr>
          <w:rFonts w:ascii="標楷體" w:eastAsia="標楷體" w:hAnsi="標楷體" w:cs="Tahoma" w:hint="eastAsia"/>
          <w:b/>
          <w:sz w:val="28"/>
          <w:szCs w:val="28"/>
        </w:rPr>
        <w:t>，無需晚會，</w:t>
      </w:r>
      <w:r w:rsidRPr="004C148E">
        <w:rPr>
          <w:rFonts w:ascii="標楷體" w:eastAsia="標楷體" w:hAnsi="標楷體" w:cs="新細明體" w:hint="eastAsia"/>
          <w:sz w:val="28"/>
          <w:szCs w:val="28"/>
        </w:rPr>
        <w:t>以達到寓教於樂為目的</w:t>
      </w:r>
      <w:r>
        <w:rPr>
          <w:rFonts w:ascii="標楷體" w:eastAsia="標楷體" w:hAnsi="標楷體" w:cs="新細明體" w:hint="eastAsia"/>
          <w:sz w:val="28"/>
          <w:szCs w:val="28"/>
        </w:rPr>
        <w:t>，營造溫馨共融的氣奮</w:t>
      </w:r>
      <w:r>
        <w:rPr>
          <w:rFonts w:ascii="標楷體" w:eastAsia="標楷體" w:hAnsi="標楷體" w:hint="eastAsia"/>
          <w:sz w:val="28"/>
          <w:szCs w:val="28"/>
        </w:rPr>
        <w:t>；住宿合法飯店，</w:t>
      </w:r>
      <w:r w:rsidRPr="004C148E">
        <w:rPr>
          <w:rFonts w:ascii="標楷體" w:eastAsia="標楷體" w:hAnsi="標楷體" w:hint="eastAsia"/>
          <w:sz w:val="28"/>
          <w:szCs w:val="28"/>
        </w:rPr>
        <w:t>請廠商依專業知識或實際執行可能的狀況及需求作適當規劃。</w:t>
      </w:r>
    </w:p>
    <w:p w:rsidR="00D31737" w:rsidRPr="000F5889" w:rsidRDefault="00606D3F" w:rsidP="00FF1E24">
      <w:pPr>
        <w:spacing w:line="480" w:lineRule="exact"/>
        <w:ind w:firstLineChars="100" w:firstLine="28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 xml:space="preserve">) </w:t>
      </w:r>
      <w:r>
        <w:rPr>
          <w:rFonts w:ascii="標楷體" w:eastAsia="標楷體" w:hAnsi="標楷體" w:hint="eastAsia"/>
          <w:sz w:val="28"/>
          <w:szCs w:val="28"/>
        </w:rPr>
        <w:t>招標時間</w:t>
      </w:r>
      <w:r w:rsidR="00FF1E24">
        <w:rPr>
          <w:rFonts w:ascii="標楷體" w:eastAsia="標楷體" w:hAnsi="標楷體" w:hint="eastAsia"/>
          <w:sz w:val="28"/>
          <w:szCs w:val="28"/>
        </w:rPr>
        <w:t>：</w:t>
      </w:r>
      <w:r>
        <w:rPr>
          <w:rFonts w:ascii="標楷體" w:eastAsia="標楷體" w:hAnsi="標楷體" w:hint="eastAsia"/>
          <w:sz w:val="28"/>
          <w:szCs w:val="28"/>
        </w:rPr>
        <w:t>114</w:t>
      </w:r>
      <w:r>
        <w:rPr>
          <w:rFonts w:ascii="標楷體" w:eastAsia="標楷體" w:hAnsi="標楷體" w:hint="eastAsia"/>
          <w:sz w:val="28"/>
          <w:szCs w:val="28"/>
        </w:rPr>
        <w:t>年</w:t>
      </w:r>
      <w:r>
        <w:rPr>
          <w:rFonts w:ascii="標楷體" w:eastAsia="標楷體" w:hAnsi="標楷體" w:hint="eastAsia"/>
          <w:sz w:val="28"/>
          <w:szCs w:val="28"/>
        </w:rPr>
        <w:t>5</w:t>
      </w:r>
      <w:r>
        <w:rPr>
          <w:rFonts w:ascii="標楷體" w:eastAsia="標楷體" w:hAnsi="標楷體" w:hint="eastAsia"/>
          <w:sz w:val="28"/>
          <w:szCs w:val="28"/>
        </w:rPr>
        <w:t>月</w:t>
      </w:r>
      <w:r>
        <w:rPr>
          <w:rFonts w:ascii="標楷體" w:eastAsia="標楷體" w:hAnsi="標楷體" w:hint="eastAsia"/>
          <w:sz w:val="28"/>
          <w:szCs w:val="28"/>
        </w:rPr>
        <w:t>15</w:t>
      </w:r>
      <w:r>
        <w:rPr>
          <w:rFonts w:ascii="標楷體" w:eastAsia="標楷體" w:hAnsi="標楷體" w:hint="eastAsia"/>
          <w:sz w:val="28"/>
          <w:szCs w:val="28"/>
        </w:rPr>
        <w:t>日</w:t>
      </w:r>
      <w:r>
        <w:rPr>
          <w:rFonts w:ascii="標楷體" w:eastAsia="標楷體" w:hAnsi="標楷體" w:hint="eastAsia"/>
          <w:sz w:val="28"/>
          <w:szCs w:val="28"/>
        </w:rPr>
        <w:t>(12</w:t>
      </w:r>
      <w:r w:rsidR="00632D63">
        <w:rPr>
          <w:rFonts w:ascii="標楷體" w:eastAsia="標楷體" w:hAnsi="標楷體"/>
          <w:sz w:val="28"/>
          <w:szCs w:val="28"/>
        </w:rPr>
        <w:t>0</w:t>
      </w:r>
      <w:r>
        <w:rPr>
          <w:rFonts w:ascii="標楷體" w:eastAsia="標楷體" w:hAnsi="標楷體" w:hint="eastAsia"/>
          <w:sz w:val="28"/>
          <w:szCs w:val="28"/>
        </w:rPr>
        <w:t>0-1400)</w:t>
      </w:r>
    </w:p>
    <w:p w:rsidR="00FF1E24" w:rsidRDefault="00606D3F" w:rsidP="00FF1E24">
      <w:pPr>
        <w:spacing w:line="480" w:lineRule="exact"/>
        <w:ind w:firstLineChars="100" w:firstLine="280"/>
        <w:rPr>
          <w:rFonts w:ascii="標楷體" w:eastAsia="標楷體" w:hAnsi="標楷體"/>
          <w:sz w:val="28"/>
          <w:szCs w:val="28"/>
        </w:rPr>
      </w:pPr>
      <w:r w:rsidRPr="00471015">
        <w:rPr>
          <w:rFonts w:ascii="標楷體" w:eastAsia="標楷體" w:hAnsi="標楷體" w:cs="Tahoma" w:hint="eastAsia"/>
          <w:sz w:val="28"/>
          <w:szCs w:val="28"/>
        </w:rPr>
        <w:t>(</w:t>
      </w:r>
      <w:r>
        <w:rPr>
          <w:rFonts w:ascii="標楷體" w:eastAsia="標楷體" w:hAnsi="標楷體" w:cs="Tahoma" w:hint="eastAsia"/>
          <w:sz w:val="28"/>
          <w:szCs w:val="28"/>
        </w:rPr>
        <w:t>三</w:t>
      </w:r>
      <w:r w:rsidRPr="00471015">
        <w:rPr>
          <w:rFonts w:ascii="標楷體" w:eastAsia="標楷體" w:hAnsi="標楷體" w:cs="Tahoma" w:hint="eastAsia"/>
          <w:sz w:val="28"/>
          <w:szCs w:val="28"/>
        </w:rPr>
        <w:t>)</w:t>
      </w:r>
      <w:r w:rsidRPr="004C148E">
        <w:rPr>
          <w:rFonts w:ascii="標楷體" w:eastAsia="標楷體" w:hAnsi="標楷體" w:hint="eastAsia"/>
          <w:sz w:val="28"/>
          <w:szCs w:val="28"/>
        </w:rPr>
        <w:t xml:space="preserve"> </w:t>
      </w:r>
      <w:r w:rsidRPr="00471015">
        <w:rPr>
          <w:rFonts w:ascii="標楷體" w:eastAsia="標楷體" w:hAnsi="標楷體" w:hint="eastAsia"/>
          <w:sz w:val="28"/>
          <w:szCs w:val="28"/>
        </w:rPr>
        <w:t>得標廠商須提供</w:t>
      </w:r>
      <w:r w:rsidRPr="00882C34">
        <w:rPr>
          <w:rFonts w:ascii="標楷體" w:eastAsia="標楷體" w:hAnsi="標楷體" w:hint="eastAsia"/>
          <w:b/>
          <w:sz w:val="28"/>
          <w:szCs w:val="28"/>
        </w:rPr>
        <w:t>完整活動內容企劃書</w:t>
      </w:r>
      <w:r w:rsidRPr="00471015">
        <w:rPr>
          <w:rFonts w:ascii="標楷體" w:eastAsia="標楷體" w:hAnsi="標楷體" w:hint="eastAsia"/>
          <w:sz w:val="28"/>
          <w:szCs w:val="28"/>
        </w:rPr>
        <w:t>，</w:t>
      </w:r>
      <w:r>
        <w:rPr>
          <w:rFonts w:ascii="標楷體" w:eastAsia="標楷體" w:hAnsi="標楷體" w:hint="eastAsia"/>
          <w:sz w:val="28"/>
          <w:szCs w:val="28"/>
        </w:rPr>
        <w:t>及活動手冊</w:t>
      </w:r>
      <w:r>
        <w:rPr>
          <w:rFonts w:ascii="標楷體" w:eastAsia="標楷體" w:hAnsi="標楷體" w:hint="eastAsia"/>
          <w:sz w:val="28"/>
          <w:szCs w:val="28"/>
        </w:rPr>
        <w:t>(</w:t>
      </w:r>
      <w:r>
        <w:rPr>
          <w:rFonts w:ascii="標楷體" w:eastAsia="標楷體" w:hAnsi="標楷體" w:hint="eastAsia"/>
          <w:sz w:val="28"/>
          <w:szCs w:val="28"/>
        </w:rPr>
        <w:t>每人一本</w:t>
      </w:r>
      <w:r>
        <w:rPr>
          <w:rFonts w:ascii="標楷體" w:eastAsia="標楷體" w:hAnsi="標楷體" w:hint="eastAsia"/>
          <w:sz w:val="28"/>
          <w:szCs w:val="28"/>
        </w:rPr>
        <w:t>)</w:t>
      </w:r>
      <w:r w:rsidRPr="00471015">
        <w:rPr>
          <w:rFonts w:ascii="標楷體" w:eastAsia="標楷體" w:hAnsi="標楷體" w:hint="eastAsia"/>
          <w:sz w:val="28"/>
          <w:szCs w:val="28"/>
        </w:rPr>
        <w:t>並徵得學</w:t>
      </w:r>
    </w:p>
    <w:p w:rsidR="00D31737" w:rsidRPr="00471015" w:rsidRDefault="00606D3F" w:rsidP="00FF1E24">
      <w:pPr>
        <w:spacing w:line="480" w:lineRule="exact"/>
        <w:ind w:firstLineChars="400" w:firstLine="1120"/>
        <w:rPr>
          <w:rFonts w:ascii="標楷體" w:eastAsia="標楷體" w:hAnsi="標楷體" w:cs="Tahoma"/>
          <w:sz w:val="28"/>
          <w:szCs w:val="28"/>
        </w:rPr>
      </w:pPr>
      <w:r w:rsidRPr="00471015">
        <w:rPr>
          <w:rFonts w:ascii="標楷體" w:eastAsia="標楷體" w:hAnsi="標楷體" w:hint="eastAsia"/>
          <w:sz w:val="28"/>
          <w:szCs w:val="28"/>
        </w:rPr>
        <w:t>校同意，學校有權協商更改內容。</w:t>
      </w:r>
    </w:p>
    <w:p w:rsidR="00D31737" w:rsidRPr="004C148E" w:rsidRDefault="00606D3F" w:rsidP="00FF1E24">
      <w:pPr>
        <w:spacing w:line="480" w:lineRule="exact"/>
        <w:rPr>
          <w:rFonts w:ascii="標楷體" w:eastAsia="標楷體" w:hAnsi="標楷體"/>
          <w:sz w:val="28"/>
          <w:szCs w:val="28"/>
        </w:rPr>
      </w:pPr>
      <w:r w:rsidRPr="00471015">
        <w:rPr>
          <w:rFonts w:ascii="標楷體" w:eastAsia="標楷體" w:hAnsi="標楷體" w:cs="Tahoma" w:hint="eastAsia"/>
          <w:sz w:val="28"/>
          <w:szCs w:val="28"/>
        </w:rPr>
        <w:t>八、注意事項：</w:t>
      </w:r>
    </w:p>
    <w:p w:rsidR="00D31737" w:rsidRPr="00471015" w:rsidRDefault="00606D3F" w:rsidP="00FF1E24">
      <w:pPr>
        <w:spacing w:line="480" w:lineRule="exact"/>
        <w:ind w:firstLineChars="100" w:firstLine="280"/>
        <w:rPr>
          <w:rFonts w:ascii="標楷體" w:eastAsia="標楷體" w:hAnsi="標楷體" w:cs="Tahoma"/>
          <w:sz w:val="28"/>
          <w:szCs w:val="28"/>
        </w:rPr>
      </w:pP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各項活動皆需有完善雨天備案。</w:t>
      </w:r>
    </w:p>
    <w:p w:rsidR="00FF1E24" w:rsidRDefault="00606D3F" w:rsidP="00FF1E24">
      <w:pPr>
        <w:spacing w:line="480" w:lineRule="exact"/>
        <w:rPr>
          <w:rFonts w:ascii="標楷體" w:eastAsia="標楷體" w:hAnsi="標楷體" w:cs="Tahoma"/>
          <w:sz w:val="28"/>
          <w:szCs w:val="28"/>
        </w:rPr>
      </w:pPr>
      <w:r w:rsidRPr="00471015">
        <w:rPr>
          <w:rFonts w:ascii="標楷體" w:eastAsia="標楷體" w:hAnsi="標楷體" w:cs="Tahoma" w:hint="eastAsia"/>
          <w:sz w:val="28"/>
          <w:szCs w:val="28"/>
        </w:rPr>
        <w:t xml:space="preserve"> </w:t>
      </w:r>
      <w:r>
        <w:rPr>
          <w:rFonts w:ascii="標楷體" w:eastAsia="標楷體" w:hAnsi="標楷體" w:cs="Tahoma"/>
          <w:sz w:val="28"/>
          <w:szCs w:val="28"/>
        </w:rPr>
        <w:t xml:space="preserve"> </w:t>
      </w: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Pr="00BC4EB3">
        <w:rPr>
          <w:rFonts w:ascii="標楷體" w:eastAsia="標楷體" w:hAnsi="標楷體" w:cs="Tahoma" w:hint="eastAsia"/>
          <w:sz w:val="28"/>
          <w:szCs w:val="28"/>
        </w:rPr>
        <w:t>承辦廠商應指派總領隊</w:t>
      </w:r>
      <w:r w:rsidRPr="00BC4EB3">
        <w:rPr>
          <w:rFonts w:ascii="標楷體" w:eastAsia="標楷體" w:hAnsi="標楷體" w:cs="Tahoma" w:hint="eastAsia"/>
          <w:sz w:val="28"/>
          <w:szCs w:val="28"/>
        </w:rPr>
        <w:t>1</w:t>
      </w:r>
      <w:r w:rsidRPr="00BC4EB3">
        <w:rPr>
          <w:rFonts w:ascii="標楷體" w:eastAsia="標楷體" w:hAnsi="標楷體" w:cs="Tahoma" w:hint="eastAsia"/>
          <w:sz w:val="28"/>
          <w:szCs w:val="28"/>
        </w:rPr>
        <w:t>人，</w:t>
      </w:r>
      <w:r w:rsidRPr="00471015">
        <w:rPr>
          <w:rFonts w:ascii="標楷體" w:eastAsia="標楷體" w:hAnsi="標楷體" w:cs="Tahoma" w:hint="eastAsia"/>
          <w:sz w:val="28"/>
          <w:szCs w:val="28"/>
        </w:rPr>
        <w:t>合格證照護士</w:t>
      </w:r>
      <w:r>
        <w:rPr>
          <w:rFonts w:ascii="標楷體" w:eastAsia="標楷體" w:hAnsi="標楷體" w:cs="Tahoma" w:hint="eastAsia"/>
          <w:sz w:val="28"/>
          <w:szCs w:val="28"/>
        </w:rPr>
        <w:t>1</w:t>
      </w:r>
      <w:r>
        <w:rPr>
          <w:rFonts w:ascii="標楷體" w:eastAsia="標楷體" w:hAnsi="標楷體" w:cs="Tahoma" w:hint="eastAsia"/>
          <w:sz w:val="28"/>
          <w:szCs w:val="28"/>
        </w:rPr>
        <w:t>人，</w:t>
      </w:r>
      <w:r w:rsidRPr="00BC4EB3">
        <w:rPr>
          <w:rFonts w:ascii="標楷體" w:eastAsia="標楷體" w:hAnsi="標楷體" w:cs="Tahoma" w:hint="eastAsia"/>
          <w:sz w:val="28"/>
          <w:szCs w:val="28"/>
        </w:rPr>
        <w:t>每車隊服務人員至</w:t>
      </w:r>
      <w:r>
        <w:rPr>
          <w:rFonts w:ascii="標楷體" w:eastAsia="標楷體" w:hAnsi="標楷體" w:cs="Tahoma"/>
          <w:sz w:val="28"/>
          <w:szCs w:val="28"/>
        </w:rPr>
        <w:br/>
      </w:r>
      <w:r>
        <w:rPr>
          <w:rFonts w:ascii="標楷體" w:eastAsia="標楷體" w:hAnsi="標楷體" w:cs="Tahoma" w:hint="eastAsia"/>
          <w:sz w:val="28"/>
          <w:szCs w:val="28"/>
        </w:rPr>
        <w:t xml:space="preserve">  </w:t>
      </w:r>
      <w:r>
        <w:rPr>
          <w:rFonts w:ascii="標楷體" w:eastAsia="標楷體" w:hAnsi="標楷體" w:cs="Tahoma"/>
          <w:sz w:val="28"/>
          <w:szCs w:val="28"/>
        </w:rPr>
        <w:t xml:space="preserve">    </w:t>
      </w:r>
      <w:r w:rsidRPr="00BC4EB3">
        <w:rPr>
          <w:rFonts w:ascii="標楷體" w:eastAsia="標楷體" w:hAnsi="標楷體" w:cs="Tahoma" w:hint="eastAsia"/>
          <w:sz w:val="28"/>
          <w:szCs w:val="28"/>
        </w:rPr>
        <w:t>少（含）</w:t>
      </w:r>
      <w:r w:rsidRPr="00BC4EB3">
        <w:rPr>
          <w:rFonts w:ascii="標楷體" w:eastAsia="標楷體" w:hAnsi="標楷體" w:cs="Tahoma" w:hint="eastAsia"/>
          <w:sz w:val="28"/>
          <w:szCs w:val="28"/>
        </w:rPr>
        <w:t>1</w:t>
      </w:r>
      <w:r>
        <w:rPr>
          <w:rFonts w:ascii="標楷體" w:eastAsia="標楷體" w:hAnsi="標楷體" w:cs="Tahoma" w:hint="eastAsia"/>
          <w:sz w:val="28"/>
          <w:szCs w:val="28"/>
        </w:rPr>
        <w:t>人，服務人員應具康輔、解說導覽、負責人數清點、</w:t>
      </w:r>
      <w:r w:rsidRPr="00BC4EB3">
        <w:rPr>
          <w:rFonts w:ascii="標楷體" w:eastAsia="標楷體" w:hAnsi="標楷體" w:cs="Tahoma" w:hint="eastAsia"/>
          <w:sz w:val="28"/>
          <w:szCs w:val="28"/>
        </w:rPr>
        <w:t>處理交</w:t>
      </w:r>
    </w:p>
    <w:p w:rsidR="00D31737" w:rsidRPr="00471015" w:rsidRDefault="00606D3F" w:rsidP="00FF1E24">
      <w:pPr>
        <w:spacing w:line="480" w:lineRule="exact"/>
        <w:ind w:firstLineChars="300" w:firstLine="840"/>
        <w:rPr>
          <w:rFonts w:ascii="標楷體" w:eastAsia="標楷體" w:hAnsi="標楷體" w:cs="Tahoma"/>
          <w:sz w:val="28"/>
          <w:szCs w:val="28"/>
        </w:rPr>
      </w:pPr>
      <w:r w:rsidRPr="00BC4EB3">
        <w:rPr>
          <w:rFonts w:ascii="標楷體" w:eastAsia="標楷體" w:hAnsi="標楷體" w:cs="Tahoma" w:hint="eastAsia"/>
          <w:sz w:val="28"/>
          <w:szCs w:val="28"/>
        </w:rPr>
        <w:lastRenderedPageBreak/>
        <w:t>通</w:t>
      </w:r>
      <w:r>
        <w:rPr>
          <w:rFonts w:ascii="標楷體" w:eastAsia="標楷體" w:hAnsi="標楷體" w:cs="Tahoma" w:hint="eastAsia"/>
          <w:sz w:val="28"/>
          <w:szCs w:val="28"/>
        </w:rPr>
        <w:t>，夜間巡邏</w:t>
      </w:r>
      <w:r w:rsidRPr="00BC4EB3">
        <w:rPr>
          <w:rFonts w:ascii="標楷體" w:eastAsia="標楷體" w:hAnsi="標楷體" w:cs="Tahoma" w:hint="eastAsia"/>
          <w:sz w:val="28"/>
          <w:szCs w:val="28"/>
        </w:rPr>
        <w:t>及其他偶發事宜，並全程參與。</w:t>
      </w:r>
    </w:p>
    <w:p w:rsidR="00FF1E24" w:rsidRDefault="00606D3F" w:rsidP="00FF1E24">
      <w:pPr>
        <w:tabs>
          <w:tab w:val="left" w:pos="360"/>
        </w:tabs>
        <w:spacing w:line="480" w:lineRule="exact"/>
        <w:rPr>
          <w:rFonts w:ascii="標楷體" w:eastAsia="標楷體" w:hAnsi="標楷體"/>
          <w:sz w:val="28"/>
          <w:szCs w:val="28"/>
        </w:rPr>
      </w:pPr>
      <w:r>
        <w:rPr>
          <w:rFonts w:ascii="標楷體" w:eastAsia="標楷體" w:hAnsi="標楷體" w:cs="Tahoma" w:hint="eastAsia"/>
          <w:sz w:val="28"/>
          <w:szCs w:val="28"/>
        </w:rPr>
        <w:t xml:space="preserve"> </w:t>
      </w:r>
      <w:r w:rsidR="00D31737">
        <w:rPr>
          <w:rFonts w:ascii="標楷體" w:eastAsia="標楷體" w:hAnsi="標楷體" w:cs="Tahoma" w:hint="eastAsia"/>
          <w:sz w:val="28"/>
          <w:szCs w:val="28"/>
        </w:rPr>
        <w:t xml:space="preserve"> (三</w:t>
      </w:r>
      <w:r w:rsidR="00D31737">
        <w:rPr>
          <w:rFonts w:ascii="標楷體" w:eastAsia="標楷體" w:hAnsi="標楷體" w:hint="eastAsia"/>
          <w:sz w:val="28"/>
          <w:szCs w:val="28"/>
        </w:rPr>
        <w:t>)</w:t>
      </w:r>
      <w:r w:rsidR="00D31737" w:rsidRPr="004C148E">
        <w:rPr>
          <w:rFonts w:ascii="標楷體" w:eastAsia="標楷體" w:hAnsi="標楷體" w:hint="eastAsia"/>
          <w:sz w:val="28"/>
          <w:szCs w:val="28"/>
        </w:rPr>
        <w:t>保險</w:t>
      </w:r>
      <w:r w:rsidR="00D31737">
        <w:rPr>
          <w:rFonts w:ascii="標楷體" w:eastAsia="標楷體" w:hAnsi="標楷體" w:hint="eastAsia"/>
          <w:sz w:val="28"/>
          <w:szCs w:val="28"/>
        </w:rPr>
        <w:t>部分</w:t>
      </w:r>
      <w:r w:rsidR="00D31737" w:rsidRPr="004C148E">
        <w:rPr>
          <w:rFonts w:ascii="標楷體" w:eastAsia="標楷體" w:hAnsi="標楷體" w:hint="eastAsia"/>
          <w:sz w:val="28"/>
          <w:szCs w:val="28"/>
        </w:rPr>
        <w:t>：</w:t>
      </w:r>
      <w:r w:rsidR="00D31737">
        <w:rPr>
          <w:rFonts w:ascii="標楷體" w:eastAsia="標楷體" w:hAnsi="標楷體"/>
          <w:sz w:val="28"/>
          <w:szCs w:val="28"/>
        </w:rPr>
        <w:br/>
      </w:r>
      <w:r w:rsidR="00D31737">
        <w:rPr>
          <w:rFonts w:ascii="標楷體" w:eastAsia="標楷體" w:hAnsi="標楷體" w:hint="eastAsia"/>
          <w:sz w:val="28"/>
          <w:szCs w:val="28"/>
        </w:rPr>
        <w:t xml:space="preserve">  </w:t>
      </w:r>
      <w:r>
        <w:rPr>
          <w:rFonts w:ascii="標楷體" w:eastAsia="標楷體" w:hAnsi="標楷體"/>
          <w:sz w:val="28"/>
          <w:szCs w:val="28"/>
        </w:rPr>
        <w:t xml:space="preserve">  </w:t>
      </w:r>
      <w:r w:rsidR="00D31737">
        <w:rPr>
          <w:rFonts w:ascii="標楷體" w:eastAsia="標楷體" w:hAnsi="標楷體" w:hint="eastAsia"/>
          <w:sz w:val="28"/>
          <w:szCs w:val="28"/>
        </w:rPr>
        <w:t xml:space="preserve">  1.</w:t>
      </w:r>
      <w:r w:rsidR="00D31737" w:rsidRPr="004C148E">
        <w:rPr>
          <w:rFonts w:ascii="標楷體" w:eastAsia="標楷體" w:hAnsi="標楷體" w:hint="eastAsia"/>
          <w:sz w:val="28"/>
          <w:szCs w:val="28"/>
        </w:rPr>
        <w:t>車輛業者需有強制乘客險及強制第三責任險，投保金額及醫療補助依</w:t>
      </w:r>
    </w:p>
    <w:p w:rsidR="00FF1E24" w:rsidRDefault="00606D3F" w:rsidP="00FF1E24">
      <w:pPr>
        <w:tabs>
          <w:tab w:val="left" w:pos="360"/>
        </w:tabs>
        <w:spacing w:line="480" w:lineRule="exact"/>
        <w:ind w:firstLineChars="400" w:firstLine="1120"/>
        <w:rPr>
          <w:rFonts w:ascii="標楷體" w:eastAsia="標楷體" w:hAnsi="標楷體"/>
          <w:sz w:val="28"/>
          <w:szCs w:val="28"/>
        </w:rPr>
      </w:pPr>
      <w:r w:rsidRPr="004C148E">
        <w:rPr>
          <w:rFonts w:ascii="標楷體" w:eastAsia="標楷體" w:hAnsi="標楷體" w:hint="eastAsia"/>
          <w:sz w:val="28"/>
          <w:szCs w:val="28"/>
        </w:rPr>
        <w:t>照交通部公布之「汽車運輸業行車事故損害賠償金額及醫藥補助費發</w:t>
      </w:r>
    </w:p>
    <w:p w:rsidR="00D31737" w:rsidRPr="004C148E" w:rsidRDefault="00606D3F" w:rsidP="00FF1E24">
      <w:pPr>
        <w:tabs>
          <w:tab w:val="left" w:pos="360"/>
        </w:tabs>
        <w:spacing w:line="480" w:lineRule="exact"/>
        <w:ind w:firstLineChars="400" w:firstLine="1120"/>
        <w:rPr>
          <w:rFonts w:ascii="標楷體" w:eastAsia="標楷體" w:hAnsi="標楷體"/>
          <w:sz w:val="28"/>
          <w:szCs w:val="28"/>
        </w:rPr>
      </w:pPr>
      <w:r w:rsidRPr="004C148E">
        <w:rPr>
          <w:rFonts w:ascii="標楷體" w:eastAsia="標楷體" w:hAnsi="標楷體" w:hint="eastAsia"/>
          <w:sz w:val="28"/>
          <w:szCs w:val="28"/>
        </w:rPr>
        <w:t>給辦法」辦理。</w:t>
      </w:r>
    </w:p>
    <w:p w:rsidR="00FF1E24" w:rsidRDefault="00606D3F" w:rsidP="00FF1E24">
      <w:pPr>
        <w:tabs>
          <w:tab w:val="num" w:pos="1176"/>
        </w:tabs>
        <w:spacing w:line="480" w:lineRule="exact"/>
        <w:ind w:left="840" w:hangingChars="300" w:hanging="840"/>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承包廠商應投保活動履約責任險每人保額至少</w:t>
      </w:r>
      <w:r w:rsidRPr="004C148E">
        <w:rPr>
          <w:rFonts w:ascii="標楷體" w:eastAsia="標楷體" w:hAnsi="標楷體" w:hint="eastAsia"/>
          <w:sz w:val="28"/>
          <w:szCs w:val="28"/>
        </w:rPr>
        <w:t>2000,000</w:t>
      </w:r>
      <w:r w:rsidRPr="004C148E">
        <w:rPr>
          <w:rFonts w:ascii="標楷體" w:eastAsia="標楷體" w:hAnsi="標楷體" w:hint="eastAsia"/>
          <w:sz w:val="28"/>
          <w:szCs w:val="28"/>
        </w:rPr>
        <w:t>元（含醫療險</w:t>
      </w:r>
    </w:p>
    <w:p w:rsidR="00D31737" w:rsidRPr="004C148E" w:rsidRDefault="00606D3F" w:rsidP="00FF1E24">
      <w:pPr>
        <w:tabs>
          <w:tab w:val="num" w:pos="1176"/>
        </w:tabs>
        <w:spacing w:line="480" w:lineRule="exact"/>
        <w:ind w:leftChars="300" w:left="720" w:firstLineChars="200" w:firstLine="560"/>
        <w:rPr>
          <w:rFonts w:ascii="標楷體" w:eastAsia="標楷體" w:hAnsi="標楷體"/>
          <w:sz w:val="28"/>
          <w:szCs w:val="28"/>
        </w:rPr>
      </w:pPr>
      <w:r w:rsidRPr="004C148E">
        <w:rPr>
          <w:rFonts w:ascii="標楷體" w:eastAsia="標楷體" w:hAnsi="標楷體" w:hint="eastAsia"/>
          <w:sz w:val="28"/>
          <w:szCs w:val="28"/>
        </w:rPr>
        <w:t>100,000</w:t>
      </w:r>
      <w:r w:rsidRPr="004C148E">
        <w:rPr>
          <w:rFonts w:ascii="標楷體" w:eastAsia="標楷體" w:hAnsi="標楷體" w:hint="eastAsia"/>
          <w:sz w:val="28"/>
          <w:szCs w:val="28"/>
        </w:rPr>
        <w:t>元），如發生意外災禍時，承包廠商應負全部賠償責任。</w:t>
      </w:r>
    </w:p>
    <w:p w:rsidR="00FF1E24" w:rsidRDefault="00606D3F" w:rsidP="00FF1E24">
      <w:pPr>
        <w:spacing w:line="480" w:lineRule="exact"/>
        <w:ind w:left="840" w:hangingChars="300" w:hanging="840"/>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請於出發</w:t>
      </w:r>
      <w:r w:rsidRPr="004C148E">
        <w:rPr>
          <w:rFonts w:ascii="標楷體" w:eastAsia="標楷體" w:hAnsi="標楷體" w:hint="eastAsia"/>
          <w:sz w:val="28"/>
          <w:szCs w:val="28"/>
        </w:rPr>
        <w:t>3</w:t>
      </w:r>
      <w:r w:rsidRPr="004C148E">
        <w:rPr>
          <w:rFonts w:ascii="標楷體" w:eastAsia="標楷體" w:hAnsi="標楷體" w:hint="eastAsia"/>
          <w:sz w:val="28"/>
          <w:szCs w:val="28"/>
        </w:rPr>
        <w:t>天前檢附車輛保險資料（影本）及活動履約責任險（含醫</w:t>
      </w:r>
    </w:p>
    <w:p w:rsidR="00D31737" w:rsidRDefault="00606D3F" w:rsidP="00FF1E24">
      <w:pPr>
        <w:spacing w:line="480" w:lineRule="exact"/>
        <w:ind w:leftChars="300" w:left="720" w:firstLineChars="200" w:firstLine="560"/>
        <w:rPr>
          <w:rFonts w:ascii="標楷體" w:eastAsia="標楷體" w:hAnsi="標楷體"/>
          <w:sz w:val="28"/>
          <w:szCs w:val="28"/>
        </w:rPr>
      </w:pPr>
      <w:r w:rsidRPr="004C148E">
        <w:rPr>
          <w:rFonts w:ascii="標楷體" w:eastAsia="標楷體" w:hAnsi="標楷體" w:hint="eastAsia"/>
          <w:sz w:val="28"/>
          <w:szCs w:val="28"/>
        </w:rPr>
        <w:t>療）（正本）等保單供查。</w:t>
      </w:r>
    </w:p>
    <w:p w:rsidR="00D31737" w:rsidRPr="004C148E" w:rsidRDefault="00606D3F" w:rsidP="00FF1E24">
      <w:pPr>
        <w:spacing w:line="480" w:lineRule="exact"/>
        <w:ind w:firstLineChars="100" w:firstLine="280"/>
        <w:rPr>
          <w:rFonts w:ascii="標楷體" w:eastAsia="標楷體" w:hAnsi="標楷體"/>
          <w:sz w:val="28"/>
          <w:szCs w:val="28"/>
        </w:rPr>
      </w:pPr>
      <w:r w:rsidRPr="004C148E">
        <w:rPr>
          <w:rFonts w:ascii="標楷體" w:eastAsia="標楷體" w:hAnsi="標楷體" w:hint="eastAsia"/>
          <w:sz w:val="28"/>
          <w:szCs w:val="28"/>
        </w:rPr>
        <w:t>（</w:t>
      </w:r>
      <w:r>
        <w:rPr>
          <w:rFonts w:ascii="標楷體" w:eastAsia="標楷體" w:hAnsi="標楷體" w:hint="eastAsia"/>
          <w:sz w:val="28"/>
          <w:szCs w:val="28"/>
        </w:rPr>
        <w:t>四</w:t>
      </w:r>
      <w:r w:rsidRPr="004C148E">
        <w:rPr>
          <w:rFonts w:ascii="標楷體" w:eastAsia="標楷體" w:hAnsi="標楷體" w:hint="eastAsia"/>
          <w:sz w:val="28"/>
          <w:szCs w:val="28"/>
        </w:rPr>
        <w:t>）膳食部份：</w:t>
      </w:r>
    </w:p>
    <w:p w:rsidR="00FF1E24" w:rsidRDefault="00606D3F" w:rsidP="00FF1E24">
      <w:pPr>
        <w:spacing w:line="480" w:lineRule="exact"/>
        <w:ind w:leftChars="273" w:left="655" w:rightChars="-39" w:right="-94" w:firstLineChars="100" w:firstLine="280"/>
        <w:rPr>
          <w:rFonts w:ascii="標楷體" w:eastAsia="標楷體" w:hAnsi="標楷體"/>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Pr>
          <w:rFonts w:ascii="標楷體" w:eastAsia="標楷體" w:hAnsi="標楷體" w:hint="eastAsia"/>
          <w:sz w:val="28"/>
          <w:szCs w:val="28"/>
        </w:rPr>
        <w:t>出發當天學校行政人員、導師早</w:t>
      </w:r>
      <w:r w:rsidRPr="004C148E">
        <w:rPr>
          <w:rFonts w:ascii="標楷體" w:eastAsia="標楷體" w:hAnsi="標楷體" w:hint="eastAsia"/>
          <w:sz w:val="28"/>
          <w:szCs w:val="28"/>
        </w:rPr>
        <w:t>餐</w:t>
      </w:r>
      <w:r>
        <w:rPr>
          <w:rFonts w:ascii="標楷體" w:eastAsia="標楷體" w:hAnsi="標楷體" w:hint="eastAsia"/>
          <w:sz w:val="28"/>
          <w:szCs w:val="28"/>
        </w:rPr>
        <w:t>一餐</w:t>
      </w:r>
      <w:r>
        <w:rPr>
          <w:rFonts w:ascii="標楷體" w:eastAsia="標楷體" w:hAnsi="標楷體" w:hint="eastAsia"/>
          <w:sz w:val="28"/>
          <w:szCs w:val="28"/>
        </w:rPr>
        <w:t>(</w:t>
      </w:r>
      <w:r>
        <w:rPr>
          <w:rFonts w:ascii="標楷體" w:eastAsia="標楷體" w:hAnsi="標楷體" w:hint="eastAsia"/>
          <w:sz w:val="28"/>
          <w:szCs w:val="28"/>
        </w:rPr>
        <w:t>咖啡、飯糰</w:t>
      </w:r>
      <w:r>
        <w:rPr>
          <w:rFonts w:ascii="標楷體" w:eastAsia="標楷體" w:hAnsi="標楷體" w:hint="eastAsia"/>
          <w:sz w:val="28"/>
          <w:szCs w:val="28"/>
        </w:rPr>
        <w:t>(</w:t>
      </w:r>
      <w:r>
        <w:rPr>
          <w:rFonts w:ascii="標楷體" w:eastAsia="標楷體" w:hAnsi="標楷體" w:hint="eastAsia"/>
          <w:sz w:val="28"/>
          <w:szCs w:val="28"/>
        </w:rPr>
        <w:t>三明治</w:t>
      </w:r>
      <w:r>
        <w:rPr>
          <w:rFonts w:ascii="標楷體" w:eastAsia="標楷體" w:hAnsi="標楷體" w:hint="eastAsia"/>
          <w:sz w:val="28"/>
          <w:szCs w:val="28"/>
        </w:rPr>
        <w:t>)</w:t>
      </w:r>
      <w:r>
        <w:rPr>
          <w:rFonts w:ascii="標楷體" w:eastAsia="標楷體" w:hAnsi="標楷體" w:hint="eastAsia"/>
          <w:sz w:val="28"/>
          <w:szCs w:val="28"/>
        </w:rPr>
        <w:t>車上分</w:t>
      </w:r>
    </w:p>
    <w:p w:rsidR="00FF1E24" w:rsidRDefault="00606D3F" w:rsidP="00FF1E24">
      <w:pPr>
        <w:spacing w:line="480" w:lineRule="exact"/>
        <w:ind w:leftChars="273" w:left="655" w:rightChars="-39" w:right="-94" w:firstLineChars="200" w:firstLine="560"/>
        <w:rPr>
          <w:rFonts w:ascii="標楷體" w:eastAsia="標楷體" w:hAnsi="標楷體"/>
          <w:sz w:val="28"/>
          <w:szCs w:val="28"/>
        </w:rPr>
      </w:pPr>
      <w:r>
        <w:rPr>
          <w:rFonts w:ascii="標楷體" w:eastAsia="標楷體" w:hAnsi="標楷體" w:hint="eastAsia"/>
          <w:sz w:val="28"/>
          <w:szCs w:val="28"/>
        </w:rPr>
        <w:t>送</w:t>
      </w:r>
      <w:r>
        <w:rPr>
          <w:rFonts w:ascii="標楷體" w:eastAsia="標楷體" w:hAnsi="標楷體" w:hint="eastAsia"/>
          <w:sz w:val="28"/>
          <w:szCs w:val="28"/>
        </w:rPr>
        <w:t>)</w:t>
      </w:r>
      <w:r>
        <w:rPr>
          <w:rFonts w:ascii="標楷體" w:eastAsia="標楷體" w:hAnsi="標楷體" w:hint="eastAsia"/>
          <w:sz w:val="28"/>
          <w:szCs w:val="28"/>
        </w:rPr>
        <w:t>、學校行政人員、導師及學生</w:t>
      </w:r>
      <w:r>
        <w:rPr>
          <w:rFonts w:ascii="標楷體" w:eastAsia="標楷體" w:hAnsi="標楷體" w:hint="eastAsia"/>
          <w:sz w:val="28"/>
          <w:szCs w:val="28"/>
        </w:rPr>
        <w:t>9</w:t>
      </w:r>
      <w:r>
        <w:rPr>
          <w:rFonts w:ascii="標楷體" w:eastAsia="標楷體" w:hAnsi="標楷體" w:hint="eastAsia"/>
          <w:sz w:val="28"/>
          <w:szCs w:val="28"/>
        </w:rPr>
        <w:t>月</w:t>
      </w:r>
      <w:r>
        <w:rPr>
          <w:rFonts w:ascii="標楷體" w:eastAsia="標楷體" w:hAnsi="標楷體" w:hint="eastAsia"/>
          <w:sz w:val="28"/>
          <w:szCs w:val="28"/>
        </w:rPr>
        <w:t>12</w:t>
      </w:r>
      <w:r>
        <w:rPr>
          <w:rFonts w:ascii="標楷體" w:eastAsia="標楷體" w:hAnsi="標楷體" w:hint="eastAsia"/>
          <w:sz w:val="28"/>
          <w:szCs w:val="28"/>
        </w:rPr>
        <w:t>日午</w:t>
      </w:r>
      <w:r w:rsidRPr="004C148E">
        <w:rPr>
          <w:rFonts w:ascii="標楷體" w:eastAsia="標楷體" w:hAnsi="標楷體" w:hint="eastAsia"/>
          <w:sz w:val="28"/>
          <w:szCs w:val="28"/>
        </w:rPr>
        <w:t>餐</w:t>
      </w:r>
      <w:r>
        <w:rPr>
          <w:rFonts w:ascii="標楷體" w:eastAsia="標楷體" w:hAnsi="標楷體" w:hint="eastAsia"/>
          <w:sz w:val="28"/>
          <w:szCs w:val="28"/>
        </w:rPr>
        <w:t>一餐，晚餐一餐、學</w:t>
      </w:r>
    </w:p>
    <w:p w:rsidR="00FF1E24" w:rsidRDefault="00606D3F" w:rsidP="00FF1E24">
      <w:pPr>
        <w:spacing w:line="480" w:lineRule="exact"/>
        <w:ind w:leftChars="273" w:left="655" w:rightChars="-39" w:right="-94" w:firstLineChars="200" w:firstLine="560"/>
        <w:rPr>
          <w:rFonts w:ascii="標楷體" w:eastAsia="標楷體" w:hAnsi="標楷體"/>
          <w:sz w:val="28"/>
          <w:szCs w:val="28"/>
        </w:rPr>
      </w:pPr>
      <w:r>
        <w:rPr>
          <w:rFonts w:ascii="標楷體" w:eastAsia="標楷體" w:hAnsi="標楷體" w:hint="eastAsia"/>
          <w:sz w:val="28"/>
          <w:szCs w:val="28"/>
        </w:rPr>
        <w:t>生宵夜</w:t>
      </w:r>
      <w:r>
        <w:rPr>
          <w:rFonts w:ascii="標楷體" w:eastAsia="標楷體" w:hAnsi="標楷體" w:hint="eastAsia"/>
          <w:sz w:val="28"/>
          <w:szCs w:val="28"/>
        </w:rPr>
        <w:t>(</w:t>
      </w:r>
      <w:r>
        <w:rPr>
          <w:rFonts w:ascii="標楷體" w:eastAsia="標楷體" w:hAnsi="標楷體" w:hint="eastAsia"/>
          <w:sz w:val="28"/>
          <w:szCs w:val="28"/>
        </w:rPr>
        <w:t>包子、豆漿或綠豆湯</w:t>
      </w:r>
      <w:r>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hint="eastAsia"/>
          <w:sz w:val="28"/>
          <w:szCs w:val="28"/>
        </w:rPr>
        <w:t>9</w:t>
      </w:r>
      <w:r>
        <w:rPr>
          <w:rFonts w:ascii="標楷體" w:eastAsia="標楷體" w:hAnsi="標楷體" w:hint="eastAsia"/>
          <w:sz w:val="28"/>
          <w:szCs w:val="28"/>
        </w:rPr>
        <w:t>月</w:t>
      </w:r>
      <w:r>
        <w:rPr>
          <w:rFonts w:ascii="標楷體" w:eastAsia="標楷體" w:hAnsi="標楷體" w:hint="eastAsia"/>
          <w:sz w:val="28"/>
          <w:szCs w:val="28"/>
        </w:rPr>
        <w:t>13</w:t>
      </w:r>
      <w:r>
        <w:rPr>
          <w:rFonts w:ascii="標楷體" w:eastAsia="標楷體" w:hAnsi="標楷體" w:hint="eastAsia"/>
          <w:sz w:val="28"/>
          <w:szCs w:val="28"/>
        </w:rPr>
        <w:t>日早餐一餐、午餐一餐，</w:t>
      </w:r>
      <w:r w:rsidRPr="004C148E">
        <w:rPr>
          <w:rFonts w:ascii="標楷體" w:eastAsia="標楷體" w:hAnsi="標楷體" w:hint="eastAsia"/>
          <w:sz w:val="28"/>
          <w:szCs w:val="28"/>
        </w:rPr>
        <w:t>每桌</w:t>
      </w:r>
    </w:p>
    <w:p w:rsidR="00FF1E24" w:rsidRDefault="00606D3F" w:rsidP="00FF1E24">
      <w:pPr>
        <w:spacing w:line="480" w:lineRule="exact"/>
        <w:ind w:leftChars="273" w:left="655" w:rightChars="-39" w:right="-94" w:firstLineChars="200" w:firstLine="560"/>
        <w:rPr>
          <w:rFonts w:ascii="標楷體" w:eastAsia="標楷體" w:hAnsi="標楷體"/>
          <w:sz w:val="28"/>
          <w:szCs w:val="28"/>
        </w:rPr>
      </w:pPr>
      <w:r w:rsidRPr="004C148E">
        <w:rPr>
          <w:rFonts w:ascii="標楷體" w:eastAsia="標楷體" w:hAnsi="標楷體" w:hint="eastAsia"/>
          <w:sz w:val="28"/>
          <w:szCs w:val="28"/>
        </w:rPr>
        <w:t>10</w:t>
      </w:r>
      <w:r w:rsidRPr="004C148E">
        <w:rPr>
          <w:rFonts w:ascii="標楷體" w:eastAsia="標楷體" w:hAnsi="標楷體" w:hint="eastAsia"/>
          <w:sz w:val="28"/>
          <w:szCs w:val="28"/>
        </w:rPr>
        <w:t>人為原則</w:t>
      </w:r>
      <w:r>
        <w:rPr>
          <w:rFonts w:ascii="標楷體" w:eastAsia="標楷體" w:hAnsi="標楷體" w:hint="eastAsia"/>
          <w:sz w:val="28"/>
          <w:szCs w:val="28"/>
        </w:rPr>
        <w:t>(</w:t>
      </w:r>
      <w:r>
        <w:rPr>
          <w:rFonts w:ascii="標楷體" w:eastAsia="標楷體" w:hAnsi="標楷體" w:hint="eastAsia"/>
          <w:sz w:val="28"/>
          <w:szCs w:val="28"/>
        </w:rPr>
        <w:t>需均衡營養，</w:t>
      </w:r>
      <w:r w:rsidRPr="00530929">
        <w:rPr>
          <w:rFonts w:ascii="標楷體" w:eastAsia="標楷體" w:hAnsi="標楷體" w:hint="eastAsia"/>
          <w:b/>
          <w:color w:val="000000" w:themeColor="text1"/>
          <w:sz w:val="28"/>
          <w:szCs w:val="28"/>
        </w:rPr>
        <w:t>葷食肉多</w:t>
      </w:r>
      <w:r>
        <w:rPr>
          <w:rFonts w:ascii="標楷體" w:eastAsia="標楷體" w:hAnsi="標楷體" w:hint="eastAsia"/>
          <w:sz w:val="28"/>
          <w:szCs w:val="28"/>
        </w:rPr>
        <w:t>豐盛，可口美味</w:t>
      </w:r>
      <w:r>
        <w:rPr>
          <w:rFonts w:ascii="標楷體" w:eastAsia="標楷體" w:hAnsi="標楷體" w:hint="eastAsia"/>
          <w:sz w:val="28"/>
          <w:szCs w:val="28"/>
        </w:rPr>
        <w:t>)</w:t>
      </w:r>
      <w:r>
        <w:rPr>
          <w:rFonts w:ascii="標楷體" w:eastAsia="標楷體" w:hAnsi="標楷體" w:hint="eastAsia"/>
          <w:sz w:val="28"/>
          <w:szCs w:val="28"/>
        </w:rPr>
        <w:t>，</w:t>
      </w:r>
      <w:r w:rsidRPr="004C148E">
        <w:rPr>
          <w:rFonts w:ascii="標楷體" w:eastAsia="標楷體" w:hAnsi="標楷體" w:hint="eastAsia"/>
          <w:sz w:val="28"/>
          <w:szCs w:val="28"/>
        </w:rPr>
        <w:t>菜單應於出發</w:t>
      </w:r>
    </w:p>
    <w:p w:rsidR="00D31737" w:rsidRPr="004C148E" w:rsidRDefault="00606D3F" w:rsidP="00FF1E24">
      <w:pPr>
        <w:spacing w:line="480" w:lineRule="exact"/>
        <w:ind w:leftChars="273" w:left="655" w:rightChars="-39" w:right="-94" w:firstLineChars="200" w:firstLine="560"/>
        <w:rPr>
          <w:rFonts w:ascii="標楷體" w:eastAsia="標楷體" w:hAnsi="標楷體"/>
          <w:sz w:val="28"/>
          <w:szCs w:val="28"/>
        </w:rPr>
      </w:pPr>
      <w:r w:rsidRPr="004C148E">
        <w:rPr>
          <w:rFonts w:ascii="標楷體" w:eastAsia="標楷體" w:hAnsi="標楷體" w:hint="eastAsia"/>
          <w:sz w:val="28"/>
          <w:szCs w:val="28"/>
        </w:rPr>
        <w:t>前</w:t>
      </w:r>
      <w:r>
        <w:rPr>
          <w:rFonts w:ascii="標楷體" w:eastAsia="標楷體" w:hAnsi="標楷體" w:hint="eastAsia"/>
          <w:sz w:val="28"/>
          <w:szCs w:val="28"/>
        </w:rPr>
        <w:t>二</w:t>
      </w:r>
      <w:r w:rsidRPr="004C148E">
        <w:rPr>
          <w:rFonts w:ascii="標楷體" w:eastAsia="標楷體" w:hAnsi="標楷體" w:hint="eastAsia"/>
          <w:sz w:val="28"/>
          <w:szCs w:val="28"/>
        </w:rPr>
        <w:t>週提交本校。</w:t>
      </w:r>
    </w:p>
    <w:p w:rsidR="00FF1E24" w:rsidRDefault="00606D3F" w:rsidP="00FF1E24">
      <w:pPr>
        <w:spacing w:line="480" w:lineRule="exact"/>
        <w:ind w:leftChars="374" w:left="898" w:rightChars="-39" w:right="-94"/>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膳食提供以新鮮、衛生、份量足夠為原則。若有素食者應提供素食服</w:t>
      </w:r>
    </w:p>
    <w:p w:rsidR="00D31737" w:rsidRPr="004C148E" w:rsidRDefault="00606D3F" w:rsidP="00FF1E24">
      <w:pPr>
        <w:spacing w:line="480" w:lineRule="exact"/>
        <w:ind w:leftChars="374" w:left="898" w:rightChars="-39" w:right="-94" w:firstLineChars="100" w:firstLine="280"/>
        <w:rPr>
          <w:rFonts w:ascii="標楷體" w:eastAsia="標楷體" w:hAnsi="標楷體"/>
          <w:sz w:val="28"/>
          <w:szCs w:val="28"/>
        </w:rPr>
      </w:pPr>
      <w:r w:rsidRPr="004C148E">
        <w:rPr>
          <w:rFonts w:ascii="標楷體" w:eastAsia="標楷體" w:hAnsi="標楷體" w:hint="eastAsia"/>
          <w:sz w:val="28"/>
          <w:szCs w:val="28"/>
        </w:rPr>
        <w:t>務。</w:t>
      </w:r>
    </w:p>
    <w:p w:rsidR="00D31737" w:rsidRPr="004C148E" w:rsidRDefault="00606D3F" w:rsidP="00FF1E24">
      <w:pPr>
        <w:spacing w:line="480" w:lineRule="exact"/>
        <w:ind w:rightChars="10" w:right="24"/>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w:t>
      </w:r>
      <w:r>
        <w:rPr>
          <w:rFonts w:ascii="標楷體" w:eastAsia="標楷體" w:hAnsi="標楷體" w:hint="eastAsia"/>
          <w:sz w:val="28"/>
          <w:szCs w:val="28"/>
        </w:rPr>
        <w:t>五</w:t>
      </w:r>
      <w:r w:rsidRPr="004C148E">
        <w:rPr>
          <w:rFonts w:ascii="標楷體" w:eastAsia="標楷體" w:hAnsi="標楷體" w:hint="eastAsia"/>
          <w:sz w:val="28"/>
          <w:szCs w:val="28"/>
        </w:rPr>
        <w:t>）交通部份：</w:t>
      </w:r>
    </w:p>
    <w:p w:rsidR="00FF1E24" w:rsidRDefault="00606D3F" w:rsidP="00FF1E24">
      <w:pPr>
        <w:tabs>
          <w:tab w:val="num" w:pos="1176"/>
        </w:tabs>
        <w:spacing w:line="480" w:lineRule="exact"/>
        <w:ind w:leftChars="274" w:left="658" w:firstLineChars="100" w:firstLine="280"/>
        <w:jc w:val="both"/>
        <w:rPr>
          <w:rFonts w:ascii="標楷體" w:eastAsia="標楷體" w:hAnsi="標楷體"/>
          <w:sz w:val="28"/>
          <w:szCs w:val="28"/>
        </w:rPr>
      </w:pPr>
      <w:r w:rsidRPr="004C148E">
        <w:rPr>
          <w:rFonts w:ascii="標楷體" w:eastAsia="標楷體" w:hAnsi="標楷體" w:hint="eastAsia"/>
          <w:sz w:val="28"/>
          <w:szCs w:val="28"/>
        </w:rPr>
        <w:t>1</w:t>
      </w:r>
      <w:r>
        <w:rPr>
          <w:rFonts w:ascii="標楷體" w:eastAsia="標楷體" w:hAnsi="標楷體" w:hint="eastAsia"/>
          <w:sz w:val="28"/>
          <w:szCs w:val="28"/>
        </w:rPr>
        <w:t>.</w:t>
      </w:r>
      <w:r w:rsidRPr="004C148E">
        <w:rPr>
          <w:rFonts w:ascii="標楷體" w:eastAsia="標楷體" w:hAnsi="標楷體" w:hint="eastAsia"/>
          <w:sz w:val="28"/>
          <w:szCs w:val="28"/>
        </w:rPr>
        <w:t>車輛性能、外觀均須良好，且車輛須保養完善。車齡（計算出廠日期</w:t>
      </w:r>
    </w:p>
    <w:p w:rsidR="00D31737" w:rsidRPr="004C148E" w:rsidRDefault="00606D3F" w:rsidP="00FF1E24">
      <w:pPr>
        <w:tabs>
          <w:tab w:val="num" w:pos="1176"/>
        </w:tabs>
        <w:spacing w:line="480" w:lineRule="exact"/>
        <w:ind w:leftChars="274" w:left="658" w:firstLineChars="200" w:firstLine="560"/>
        <w:jc w:val="both"/>
        <w:rPr>
          <w:rFonts w:ascii="標楷體" w:eastAsia="標楷體" w:hAnsi="標楷體"/>
          <w:sz w:val="28"/>
          <w:szCs w:val="28"/>
        </w:rPr>
      </w:pPr>
      <w:r w:rsidRPr="004C148E">
        <w:rPr>
          <w:rFonts w:ascii="標楷體" w:eastAsia="標楷體" w:hAnsi="標楷體" w:hint="eastAsia"/>
          <w:sz w:val="28"/>
          <w:szCs w:val="28"/>
        </w:rPr>
        <w:t>至租用時間）須為</w:t>
      </w:r>
      <w:r w:rsidRPr="00CC245F">
        <w:rPr>
          <w:rFonts w:ascii="標楷體" w:eastAsia="標楷體" w:hAnsi="標楷體" w:hint="eastAsia"/>
          <w:color w:val="FF0000"/>
          <w:sz w:val="28"/>
          <w:szCs w:val="28"/>
          <w:u w:val="single"/>
        </w:rPr>
        <w:t>10</w:t>
      </w:r>
      <w:r w:rsidRPr="00CC245F">
        <w:rPr>
          <w:rFonts w:ascii="標楷體" w:eastAsia="標楷體" w:hAnsi="標楷體" w:hint="eastAsia"/>
          <w:sz w:val="28"/>
          <w:szCs w:val="28"/>
          <w:u w:val="single"/>
        </w:rPr>
        <w:t>年內</w:t>
      </w:r>
      <w:r w:rsidRPr="00CC245F">
        <w:rPr>
          <w:rFonts w:ascii="標楷體" w:eastAsia="標楷體" w:hAnsi="標楷體" w:hint="eastAsia"/>
          <w:color w:val="000000" w:themeColor="text1"/>
          <w:sz w:val="28"/>
          <w:szCs w:val="28"/>
          <w:u w:val="single"/>
        </w:rPr>
        <w:t>為原則</w:t>
      </w:r>
      <w:r w:rsidRPr="004C148E">
        <w:rPr>
          <w:rFonts w:ascii="標楷體" w:eastAsia="標楷體" w:hAnsi="標楷體" w:hint="eastAsia"/>
          <w:sz w:val="28"/>
          <w:szCs w:val="28"/>
        </w:rPr>
        <w:t>，並優先租用年份較新之車輛。</w:t>
      </w:r>
    </w:p>
    <w:p w:rsidR="00FF1E24" w:rsidRDefault="00606D3F" w:rsidP="00FF1E24">
      <w:pPr>
        <w:tabs>
          <w:tab w:val="num" w:pos="1176"/>
        </w:tabs>
        <w:spacing w:line="480" w:lineRule="exact"/>
        <w:ind w:leftChars="274" w:left="658" w:firstLineChars="100" w:firstLine="280"/>
        <w:rPr>
          <w:rFonts w:ascii="標楷體" w:eastAsia="標楷體" w:hAnsi="標楷體"/>
          <w:sz w:val="28"/>
          <w:szCs w:val="28"/>
        </w:rPr>
      </w:pPr>
      <w:r w:rsidRPr="004C148E">
        <w:rPr>
          <w:rFonts w:ascii="標楷體" w:eastAsia="標楷體" w:hAnsi="標楷體" w:hint="eastAsia"/>
          <w:sz w:val="28"/>
          <w:szCs w:val="28"/>
        </w:rPr>
        <w:t>2</w:t>
      </w:r>
      <w:r>
        <w:rPr>
          <w:rFonts w:ascii="標楷體" w:eastAsia="標楷體" w:hAnsi="標楷體" w:hint="eastAsia"/>
          <w:sz w:val="28"/>
          <w:szCs w:val="28"/>
        </w:rPr>
        <w:t>.</w:t>
      </w:r>
      <w:r w:rsidRPr="004C148E">
        <w:rPr>
          <w:rFonts w:ascii="標楷體" w:eastAsia="標楷體" w:hAnsi="標楷體" w:hint="eastAsia"/>
          <w:sz w:val="28"/>
          <w:szCs w:val="28"/>
        </w:rPr>
        <w:t>滅火器、安全門及其他必要安全措施須符合監理單位要求之合格營業</w:t>
      </w:r>
    </w:p>
    <w:p w:rsidR="00D31737" w:rsidRPr="004C148E" w:rsidRDefault="00606D3F" w:rsidP="00FF1E24">
      <w:pPr>
        <w:tabs>
          <w:tab w:val="num" w:pos="1176"/>
        </w:tabs>
        <w:spacing w:line="480" w:lineRule="exact"/>
        <w:ind w:leftChars="274" w:left="658" w:firstLineChars="200" w:firstLine="560"/>
        <w:rPr>
          <w:rFonts w:ascii="標楷體" w:eastAsia="標楷體" w:hAnsi="標楷體"/>
          <w:sz w:val="28"/>
          <w:szCs w:val="28"/>
        </w:rPr>
      </w:pPr>
      <w:r w:rsidRPr="004C148E">
        <w:rPr>
          <w:rFonts w:ascii="標楷體" w:eastAsia="標楷體" w:hAnsi="標楷體" w:hint="eastAsia"/>
          <w:sz w:val="28"/>
          <w:szCs w:val="28"/>
        </w:rPr>
        <w:t>遊覽車</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紅底白字牌</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、客運公司。</w:t>
      </w:r>
    </w:p>
    <w:p w:rsidR="00FF1E24" w:rsidRDefault="00606D3F" w:rsidP="00FF1E24">
      <w:pPr>
        <w:tabs>
          <w:tab w:val="num" w:pos="1176"/>
        </w:tabs>
        <w:spacing w:line="480" w:lineRule="exact"/>
        <w:ind w:leftChars="274" w:left="658" w:firstLineChars="100" w:firstLine="280"/>
        <w:rPr>
          <w:rFonts w:ascii="標楷體" w:eastAsia="標楷體" w:hAnsi="標楷體"/>
          <w:sz w:val="28"/>
          <w:szCs w:val="28"/>
        </w:rPr>
      </w:pPr>
      <w:r w:rsidRPr="004C148E">
        <w:rPr>
          <w:rFonts w:ascii="標楷體" w:eastAsia="標楷體" w:hAnsi="標楷體" w:hint="eastAsia"/>
          <w:sz w:val="28"/>
          <w:szCs w:val="28"/>
        </w:rPr>
        <w:t>3</w:t>
      </w:r>
      <w:r>
        <w:rPr>
          <w:rFonts w:ascii="標楷體" w:eastAsia="標楷體" w:hAnsi="標楷體" w:hint="eastAsia"/>
          <w:sz w:val="28"/>
          <w:szCs w:val="28"/>
        </w:rPr>
        <w:t>.</w:t>
      </w:r>
      <w:r w:rsidRPr="004C148E">
        <w:rPr>
          <w:rFonts w:ascii="標楷體" w:eastAsia="標楷體" w:hAnsi="標楷體" w:hint="eastAsia"/>
          <w:sz w:val="28"/>
          <w:szCs w:val="28"/>
        </w:rPr>
        <w:t>車輛以同一家公司為佳（顏色外觀一致）。遊覽車輛業者必須為交通</w:t>
      </w:r>
    </w:p>
    <w:p w:rsidR="00FF1E24" w:rsidRDefault="00606D3F" w:rsidP="00FF1E24">
      <w:pPr>
        <w:tabs>
          <w:tab w:val="num" w:pos="1176"/>
        </w:tabs>
        <w:spacing w:line="480" w:lineRule="exact"/>
        <w:ind w:leftChars="274" w:left="658" w:firstLineChars="200" w:firstLine="560"/>
        <w:rPr>
          <w:rFonts w:ascii="標楷體" w:eastAsia="標楷體" w:hAnsi="標楷體"/>
          <w:sz w:val="28"/>
          <w:szCs w:val="28"/>
        </w:rPr>
      </w:pPr>
      <w:r w:rsidRPr="004C148E">
        <w:rPr>
          <w:rFonts w:ascii="標楷體" w:eastAsia="標楷體" w:hAnsi="標楷體" w:hint="eastAsia"/>
          <w:sz w:val="28"/>
          <w:szCs w:val="28"/>
        </w:rPr>
        <w:t>部公路總局公布</w:t>
      </w:r>
      <w:r w:rsidRPr="004C148E">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3</w:t>
      </w:r>
      <w:r w:rsidRPr="004C148E">
        <w:rPr>
          <w:rFonts w:ascii="標楷體" w:eastAsia="標楷體" w:hAnsi="標楷體" w:hint="eastAsia"/>
          <w:sz w:val="28"/>
          <w:szCs w:val="28"/>
        </w:rPr>
        <w:t>年</w:t>
      </w:r>
      <w:r>
        <w:rPr>
          <w:rFonts w:ascii="標楷體" w:eastAsia="標楷體" w:hAnsi="標楷體" w:hint="eastAsia"/>
          <w:sz w:val="28"/>
          <w:szCs w:val="28"/>
        </w:rPr>
        <w:t>度</w:t>
      </w:r>
      <w:r w:rsidRPr="004C148E">
        <w:rPr>
          <w:rFonts w:ascii="標楷體" w:eastAsia="標楷體" w:hAnsi="標楷體" w:hint="eastAsia"/>
          <w:sz w:val="28"/>
          <w:szCs w:val="28"/>
        </w:rPr>
        <w:t>遊覽車客運業安全與服務品質評鑑成績列為</w:t>
      </w:r>
    </w:p>
    <w:p w:rsidR="00D31737" w:rsidRPr="004C148E" w:rsidRDefault="00606D3F" w:rsidP="00FF1E24">
      <w:pPr>
        <w:tabs>
          <w:tab w:val="num" w:pos="1176"/>
        </w:tabs>
        <w:spacing w:line="480" w:lineRule="exact"/>
        <w:ind w:leftChars="274" w:left="658" w:firstLineChars="200" w:firstLine="560"/>
        <w:rPr>
          <w:rFonts w:ascii="標楷體" w:eastAsia="標楷體" w:hAnsi="標楷體"/>
          <w:sz w:val="28"/>
          <w:szCs w:val="28"/>
        </w:rPr>
      </w:pPr>
      <w:r w:rsidRPr="004C148E">
        <w:rPr>
          <w:rFonts w:ascii="標楷體" w:eastAsia="標楷體" w:hAnsi="標楷體" w:hint="eastAsia"/>
          <w:sz w:val="28"/>
          <w:szCs w:val="28"/>
        </w:rPr>
        <w:t>優等或不在連兩期丙等以下名單遊覽車業者。</w:t>
      </w:r>
    </w:p>
    <w:p w:rsidR="00FF1E24" w:rsidRDefault="00606D3F" w:rsidP="00FF1E24">
      <w:pPr>
        <w:tabs>
          <w:tab w:val="num" w:pos="1176"/>
        </w:tabs>
        <w:spacing w:line="480" w:lineRule="exact"/>
        <w:ind w:leftChars="274" w:left="658" w:firstLineChars="100" w:firstLine="280"/>
        <w:rPr>
          <w:rFonts w:ascii="標楷體" w:eastAsia="標楷體" w:hAnsi="標楷體"/>
          <w:sz w:val="28"/>
          <w:szCs w:val="28"/>
        </w:rPr>
      </w:pPr>
      <w:r w:rsidRPr="004C148E">
        <w:rPr>
          <w:rFonts w:ascii="標楷體" w:eastAsia="標楷體" w:hAnsi="標楷體" w:hint="eastAsia"/>
          <w:sz w:val="28"/>
          <w:szCs w:val="28"/>
        </w:rPr>
        <w:t>4</w:t>
      </w:r>
      <w:r>
        <w:rPr>
          <w:rFonts w:ascii="標楷體" w:eastAsia="標楷體" w:hAnsi="標楷體" w:hint="eastAsia"/>
          <w:sz w:val="28"/>
          <w:szCs w:val="28"/>
        </w:rPr>
        <w:t>.</w:t>
      </w:r>
      <w:r w:rsidRPr="004C148E">
        <w:rPr>
          <w:rFonts w:ascii="標楷體" w:eastAsia="標楷體" w:hAnsi="標楷體" w:hint="eastAsia"/>
          <w:sz w:val="28"/>
          <w:szCs w:val="28"/>
        </w:rPr>
        <w:t>行車路線應避開危險路段，如具潛在危險平交道、公告之狹橋、隧道</w:t>
      </w:r>
    </w:p>
    <w:p w:rsidR="00FF1E24" w:rsidRDefault="00606D3F" w:rsidP="00FF1E24">
      <w:pPr>
        <w:tabs>
          <w:tab w:val="num" w:pos="1176"/>
        </w:tabs>
        <w:spacing w:line="480" w:lineRule="exact"/>
        <w:ind w:leftChars="274" w:left="658" w:firstLineChars="200" w:firstLine="560"/>
        <w:rPr>
          <w:rFonts w:ascii="標楷體" w:eastAsia="標楷體" w:hAnsi="標楷體"/>
          <w:sz w:val="28"/>
          <w:szCs w:val="28"/>
        </w:rPr>
      </w:pPr>
      <w:r w:rsidRPr="004C148E">
        <w:rPr>
          <w:rFonts w:ascii="標楷體" w:eastAsia="標楷體" w:hAnsi="標楷體" w:hint="eastAsia"/>
          <w:sz w:val="28"/>
          <w:szCs w:val="28"/>
        </w:rPr>
        <w:t>等。不得隨意變更行程，載至行程以外的地點。廠商須明確提供行程</w:t>
      </w:r>
    </w:p>
    <w:p w:rsidR="00FF1E24" w:rsidRDefault="00606D3F" w:rsidP="00FF1E24">
      <w:pPr>
        <w:tabs>
          <w:tab w:val="num" w:pos="1176"/>
        </w:tabs>
        <w:spacing w:line="480" w:lineRule="exact"/>
        <w:ind w:leftChars="274" w:left="658" w:firstLineChars="200" w:firstLine="560"/>
        <w:rPr>
          <w:rFonts w:ascii="標楷體" w:eastAsia="標楷體" w:hAnsi="標楷體"/>
          <w:sz w:val="28"/>
          <w:szCs w:val="28"/>
        </w:rPr>
      </w:pPr>
      <w:r w:rsidRPr="004C148E">
        <w:rPr>
          <w:rFonts w:ascii="標楷體" w:eastAsia="標楷體" w:hAnsi="標楷體" w:hint="eastAsia"/>
          <w:sz w:val="28"/>
          <w:szCs w:val="28"/>
        </w:rPr>
        <w:t>行經路線是否為轄區縣市政府或公路總局公告的危險或砂石車的路</w:t>
      </w:r>
    </w:p>
    <w:p w:rsidR="00D31737" w:rsidRPr="004C148E" w:rsidRDefault="00606D3F" w:rsidP="00FF1E24">
      <w:pPr>
        <w:tabs>
          <w:tab w:val="num" w:pos="1176"/>
        </w:tabs>
        <w:spacing w:line="480" w:lineRule="exact"/>
        <w:ind w:leftChars="274" w:left="658" w:firstLineChars="200" w:firstLine="560"/>
        <w:rPr>
          <w:rFonts w:ascii="標楷體" w:eastAsia="標楷體" w:hAnsi="標楷體"/>
          <w:sz w:val="28"/>
          <w:szCs w:val="28"/>
        </w:rPr>
      </w:pPr>
      <w:r w:rsidRPr="004C148E">
        <w:rPr>
          <w:rFonts w:ascii="標楷體" w:eastAsia="標楷體" w:hAnsi="標楷體" w:hint="eastAsia"/>
          <w:sz w:val="28"/>
          <w:szCs w:val="28"/>
        </w:rPr>
        <w:t>段。</w:t>
      </w:r>
    </w:p>
    <w:p w:rsidR="00FF1E24" w:rsidRDefault="00606D3F" w:rsidP="00FF1E24">
      <w:pPr>
        <w:pStyle w:val="a7"/>
        <w:spacing w:line="480" w:lineRule="exact"/>
        <w:ind w:leftChars="274" w:left="658" w:firstLineChars="100" w:firstLine="280"/>
        <w:rPr>
          <w:rFonts w:ascii="標楷體" w:eastAsia="標楷體" w:hAnsi="標楷體"/>
          <w:sz w:val="28"/>
          <w:szCs w:val="28"/>
        </w:rPr>
      </w:pPr>
      <w:r w:rsidRPr="004C148E">
        <w:rPr>
          <w:rFonts w:ascii="標楷體" w:eastAsia="標楷體" w:hAnsi="標楷體" w:hint="eastAsia"/>
          <w:sz w:val="28"/>
          <w:szCs w:val="28"/>
        </w:rPr>
        <w:t>5</w:t>
      </w:r>
      <w:r>
        <w:rPr>
          <w:rFonts w:ascii="標楷體" w:eastAsia="標楷體" w:hAnsi="標楷體" w:hint="eastAsia"/>
          <w:sz w:val="28"/>
          <w:szCs w:val="28"/>
        </w:rPr>
        <w:t>.</w:t>
      </w:r>
      <w:r w:rsidRPr="004C148E">
        <w:rPr>
          <w:rFonts w:ascii="標楷體" w:eastAsia="標楷體" w:hAnsi="標楷體" w:hint="eastAsia"/>
          <w:sz w:val="28"/>
          <w:szCs w:val="28"/>
        </w:rPr>
        <w:t>駕駛員應具備大客車駕駛執照，且駕駛員於車輛行進間不得喝含酒精</w:t>
      </w:r>
    </w:p>
    <w:p w:rsidR="00D31737" w:rsidRPr="004C148E" w:rsidRDefault="00606D3F" w:rsidP="00FF1E24">
      <w:pPr>
        <w:pStyle w:val="a7"/>
        <w:spacing w:line="480" w:lineRule="exact"/>
        <w:ind w:leftChars="374" w:left="898" w:firstLineChars="100" w:firstLine="280"/>
        <w:rPr>
          <w:rFonts w:ascii="標楷體" w:eastAsia="標楷體" w:hAnsi="標楷體"/>
          <w:sz w:val="28"/>
          <w:szCs w:val="28"/>
        </w:rPr>
      </w:pPr>
      <w:r w:rsidRPr="004C148E">
        <w:rPr>
          <w:rFonts w:ascii="標楷體" w:eastAsia="標楷體" w:hAnsi="標楷體" w:hint="eastAsia"/>
          <w:sz w:val="28"/>
          <w:szCs w:val="28"/>
        </w:rPr>
        <w:t>性飲料、不吃檳榔、抽煙、或以手機、無線電交談聊天，但須每位駕</w:t>
      </w:r>
      <w:r w:rsidRPr="004C148E">
        <w:rPr>
          <w:rFonts w:ascii="標楷體" w:eastAsia="標楷體" w:hAnsi="標楷體" w:hint="eastAsia"/>
          <w:sz w:val="28"/>
          <w:szCs w:val="28"/>
        </w:rPr>
        <w:lastRenderedPageBreak/>
        <w:t>駛員均應備有手機。司機必須維持良好精神狀況，前</w:t>
      </w:r>
      <w:r w:rsidRPr="004C148E">
        <w:rPr>
          <w:rFonts w:ascii="標楷體" w:eastAsia="標楷體" w:hAnsi="標楷體" w:hint="eastAsia"/>
          <w:sz w:val="28"/>
          <w:szCs w:val="28"/>
        </w:rPr>
        <w:t>1</w:t>
      </w:r>
      <w:r w:rsidRPr="004C148E">
        <w:rPr>
          <w:rFonts w:ascii="標楷體" w:eastAsia="標楷體" w:hAnsi="標楷體" w:hint="eastAsia"/>
          <w:sz w:val="28"/>
          <w:szCs w:val="28"/>
        </w:rPr>
        <w:t>天工作不得超過夜間</w:t>
      </w:r>
      <w:r w:rsidRPr="004C148E">
        <w:rPr>
          <w:rFonts w:ascii="標楷體" w:eastAsia="標楷體" w:hAnsi="標楷體" w:hint="eastAsia"/>
          <w:sz w:val="28"/>
          <w:szCs w:val="28"/>
        </w:rPr>
        <w:t>7</w:t>
      </w:r>
      <w:r w:rsidRPr="004C148E">
        <w:rPr>
          <w:rFonts w:ascii="標楷體" w:eastAsia="標楷體" w:hAnsi="標楷體" w:hint="eastAsia"/>
          <w:sz w:val="28"/>
          <w:szCs w:val="28"/>
        </w:rPr>
        <w:t>時，並不得酗酒。</w:t>
      </w:r>
    </w:p>
    <w:p w:rsidR="00FF1E24" w:rsidRDefault="00606D3F" w:rsidP="00FF1E24">
      <w:pPr>
        <w:pStyle w:val="a7"/>
        <w:spacing w:line="480" w:lineRule="exact"/>
        <w:ind w:leftChars="274" w:left="798" w:hangingChars="50" w:hanging="140"/>
        <w:rPr>
          <w:rFonts w:ascii="標楷體" w:eastAsia="標楷體" w:hAnsi="標楷體"/>
          <w:sz w:val="28"/>
          <w:szCs w:val="28"/>
        </w:rPr>
      </w:pPr>
      <w:r w:rsidRPr="004C148E">
        <w:rPr>
          <w:rFonts w:ascii="標楷體" w:eastAsia="標楷體" w:hAnsi="標楷體" w:hint="eastAsia"/>
          <w:sz w:val="28"/>
          <w:szCs w:val="28"/>
        </w:rPr>
        <w:t>6</w:t>
      </w:r>
      <w:r>
        <w:rPr>
          <w:rFonts w:ascii="標楷體" w:eastAsia="標楷體" w:hAnsi="標楷體" w:hint="eastAsia"/>
          <w:sz w:val="28"/>
          <w:szCs w:val="28"/>
        </w:rPr>
        <w:t>.</w:t>
      </w:r>
      <w:r w:rsidRPr="004C148E">
        <w:rPr>
          <w:rFonts w:ascii="標楷體" w:eastAsia="標楷體" w:hAnsi="標楷體" w:hint="eastAsia"/>
          <w:sz w:val="28"/>
          <w:szCs w:val="28"/>
        </w:rPr>
        <w:t>車輛行車執照、車輛保養記錄</w:t>
      </w:r>
      <w:r>
        <w:rPr>
          <w:rFonts w:ascii="標楷體" w:eastAsia="標楷體" w:hAnsi="標楷體" w:hint="eastAsia"/>
          <w:sz w:val="28"/>
          <w:szCs w:val="28"/>
        </w:rPr>
        <w:t>、</w:t>
      </w:r>
      <w:r w:rsidRPr="002B224A">
        <w:rPr>
          <w:rFonts w:ascii="標楷體" w:eastAsia="標楷體" w:hAnsi="標楷體" w:hint="eastAsia"/>
          <w:color w:val="FF0000"/>
          <w:sz w:val="28"/>
          <w:szCs w:val="28"/>
        </w:rPr>
        <w:t>車輛安全檢核表</w:t>
      </w:r>
      <w:r w:rsidRPr="004C148E">
        <w:rPr>
          <w:rFonts w:ascii="標楷體" w:eastAsia="標楷體" w:hAnsi="標楷體" w:hint="eastAsia"/>
          <w:sz w:val="28"/>
          <w:szCs w:val="28"/>
        </w:rPr>
        <w:t>及駕駛員駕駛執照影印</w:t>
      </w:r>
    </w:p>
    <w:p w:rsidR="00D31737" w:rsidRPr="004C148E" w:rsidRDefault="00606D3F" w:rsidP="00FF1E24">
      <w:pPr>
        <w:pStyle w:val="a7"/>
        <w:spacing w:line="480" w:lineRule="exact"/>
        <w:ind w:leftChars="374" w:left="898"/>
        <w:rPr>
          <w:rFonts w:ascii="標楷體" w:eastAsia="標楷體" w:hAnsi="標楷體"/>
          <w:sz w:val="28"/>
          <w:szCs w:val="28"/>
        </w:rPr>
      </w:pPr>
      <w:r w:rsidRPr="004C148E">
        <w:rPr>
          <w:rFonts w:ascii="標楷體" w:eastAsia="標楷體" w:hAnsi="標楷體" w:hint="eastAsia"/>
          <w:sz w:val="28"/>
          <w:szCs w:val="28"/>
        </w:rPr>
        <w:t>本等，於本活動出發前</w:t>
      </w:r>
      <w:r w:rsidRPr="004C148E">
        <w:rPr>
          <w:rFonts w:ascii="標楷體" w:eastAsia="標楷體" w:hAnsi="標楷體" w:hint="eastAsia"/>
          <w:sz w:val="28"/>
          <w:szCs w:val="28"/>
        </w:rPr>
        <w:t>3</w:t>
      </w:r>
      <w:r w:rsidRPr="004C148E">
        <w:rPr>
          <w:rFonts w:ascii="標楷體" w:eastAsia="標楷體" w:hAnsi="標楷體" w:hint="eastAsia"/>
          <w:sz w:val="28"/>
          <w:szCs w:val="28"/>
        </w:rPr>
        <w:t>天送達本校備查，未經本校同意不得任意更換。</w:t>
      </w:r>
    </w:p>
    <w:p w:rsidR="00D31737" w:rsidRPr="004C148E" w:rsidRDefault="00606D3F" w:rsidP="00FF1E24">
      <w:pPr>
        <w:pStyle w:val="a7"/>
        <w:spacing w:line="480" w:lineRule="exact"/>
        <w:ind w:leftChars="274" w:left="798" w:hangingChars="50" w:hanging="140"/>
        <w:rPr>
          <w:rFonts w:ascii="標楷體" w:eastAsia="標楷體" w:hAnsi="標楷體"/>
          <w:sz w:val="28"/>
          <w:szCs w:val="28"/>
        </w:rPr>
      </w:pPr>
      <w:r w:rsidRPr="004C148E">
        <w:rPr>
          <w:rFonts w:ascii="標楷體" w:eastAsia="標楷體" w:hAnsi="標楷體" w:hint="eastAsia"/>
          <w:sz w:val="28"/>
          <w:szCs w:val="28"/>
        </w:rPr>
        <w:t>7</w:t>
      </w:r>
      <w:r>
        <w:rPr>
          <w:rFonts w:ascii="標楷體" w:eastAsia="標楷體" w:hAnsi="標楷體" w:hint="eastAsia"/>
          <w:sz w:val="28"/>
          <w:szCs w:val="28"/>
        </w:rPr>
        <w:t>.</w:t>
      </w:r>
      <w:r w:rsidRPr="004C148E">
        <w:rPr>
          <w:rFonts w:ascii="標楷體" w:eastAsia="標楷體" w:hAnsi="標楷體" w:hint="eastAsia"/>
          <w:sz w:val="28"/>
          <w:szCs w:val="28"/>
        </w:rPr>
        <w:t>車輛乘坐方式，以每班一輛車不拆班為原則。</w:t>
      </w:r>
    </w:p>
    <w:p w:rsidR="00D31737" w:rsidRPr="004C148E" w:rsidRDefault="00606D3F" w:rsidP="00FF1E24">
      <w:pPr>
        <w:tabs>
          <w:tab w:val="num" w:pos="1176"/>
        </w:tabs>
        <w:spacing w:line="480" w:lineRule="exact"/>
        <w:ind w:leftChars="274" w:left="1078" w:hangingChars="150" w:hanging="420"/>
        <w:rPr>
          <w:rFonts w:ascii="標楷體" w:eastAsia="標楷體" w:hAnsi="標楷體"/>
          <w:sz w:val="28"/>
          <w:szCs w:val="28"/>
        </w:rPr>
      </w:pPr>
      <w:r w:rsidRPr="004C148E">
        <w:rPr>
          <w:rFonts w:ascii="標楷體" w:eastAsia="標楷體" w:hAnsi="標楷體" w:hint="eastAsia"/>
          <w:sz w:val="28"/>
          <w:szCs w:val="28"/>
        </w:rPr>
        <w:t>8</w:t>
      </w:r>
      <w:r>
        <w:rPr>
          <w:rFonts w:ascii="標楷體" w:eastAsia="標楷體" w:hAnsi="標楷體" w:hint="eastAsia"/>
          <w:sz w:val="28"/>
          <w:szCs w:val="28"/>
        </w:rPr>
        <w:t>.</w:t>
      </w:r>
      <w:r w:rsidRPr="004C148E">
        <w:rPr>
          <w:rFonts w:ascii="標楷體" w:eastAsia="標楷體" w:hAnsi="標楷體" w:hint="eastAsia"/>
          <w:sz w:val="28"/>
          <w:szCs w:val="28"/>
        </w:rPr>
        <w:t>出發前必須實施行前教育及安全宣導，向師生說明車輛各項安全措施及使用方法。</w:t>
      </w:r>
    </w:p>
    <w:p w:rsidR="00D31737" w:rsidRPr="004C148E" w:rsidRDefault="00606D3F" w:rsidP="00FF1E24">
      <w:pPr>
        <w:spacing w:line="480" w:lineRule="exact"/>
        <w:ind w:leftChars="274" w:left="1078" w:hangingChars="150" w:hanging="420"/>
        <w:rPr>
          <w:rFonts w:ascii="標楷體" w:eastAsia="標楷體" w:hAnsi="標楷體"/>
          <w:sz w:val="28"/>
          <w:szCs w:val="28"/>
        </w:rPr>
      </w:pPr>
      <w:r w:rsidRPr="004C148E">
        <w:rPr>
          <w:rFonts w:ascii="標楷體" w:eastAsia="標楷體" w:hAnsi="標楷體" w:hint="eastAsia"/>
          <w:sz w:val="28"/>
          <w:szCs w:val="28"/>
        </w:rPr>
        <w:t>9</w:t>
      </w:r>
      <w:r>
        <w:rPr>
          <w:rFonts w:ascii="標楷體" w:eastAsia="標楷體" w:hAnsi="標楷體" w:hint="eastAsia"/>
          <w:sz w:val="28"/>
          <w:szCs w:val="28"/>
        </w:rPr>
        <w:t>.</w:t>
      </w:r>
      <w:r w:rsidRPr="004C148E">
        <w:rPr>
          <w:rFonts w:ascii="標楷體" w:eastAsia="標楷體" w:hAnsi="標楷體" w:hint="eastAsia"/>
          <w:sz w:val="28"/>
          <w:szCs w:val="28"/>
        </w:rPr>
        <w:t>廠商行前務必做好各項安全檢查以防意外，如發生意外，則須負一切民、刑事責任，並放棄先訴抗辯權。</w:t>
      </w:r>
    </w:p>
    <w:p w:rsidR="00D31737" w:rsidRPr="004C148E" w:rsidRDefault="00606D3F" w:rsidP="00FF1E24">
      <w:pPr>
        <w:spacing w:line="480" w:lineRule="exact"/>
        <w:ind w:left="1128" w:hangingChars="403" w:hanging="1128"/>
        <w:rPr>
          <w:rFonts w:ascii="標楷體" w:eastAsia="標楷體" w:hAnsi="標楷體"/>
          <w:sz w:val="28"/>
          <w:szCs w:val="28"/>
        </w:rPr>
      </w:pPr>
      <w:r>
        <w:rPr>
          <w:rFonts w:ascii="標楷體" w:eastAsia="標楷體" w:hAnsi="標楷體" w:hint="eastAsia"/>
          <w:sz w:val="28"/>
          <w:szCs w:val="28"/>
        </w:rPr>
        <w:t xml:space="preserve">  </w:t>
      </w:r>
      <w:r w:rsidR="00FF1E24">
        <w:rPr>
          <w:rFonts w:ascii="標楷體" w:eastAsia="標楷體" w:hAnsi="標楷體"/>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10</w:t>
      </w:r>
      <w:r>
        <w:rPr>
          <w:rFonts w:ascii="標楷體" w:eastAsia="標楷體" w:hAnsi="標楷體" w:hint="eastAsia"/>
          <w:sz w:val="28"/>
          <w:szCs w:val="28"/>
        </w:rPr>
        <w:t>.</w:t>
      </w:r>
      <w:r w:rsidRPr="004C148E">
        <w:rPr>
          <w:rFonts w:ascii="標楷體" w:eastAsia="標楷體" w:hAnsi="標楷體" w:hint="eastAsia"/>
          <w:sz w:val="28"/>
          <w:szCs w:val="28"/>
        </w:rPr>
        <w:t>未載明事項，依教育部「學校辦理校外教學活動租用車輛應行注意事項」之規定。</w:t>
      </w:r>
    </w:p>
    <w:p w:rsidR="00D31737" w:rsidRPr="00F06B83" w:rsidRDefault="00606D3F" w:rsidP="00FF1E24">
      <w:pPr>
        <w:spacing w:line="480" w:lineRule="exact"/>
        <w:ind w:left="840" w:hangingChars="300" w:hanging="840"/>
        <w:rPr>
          <w:rFonts w:eastAsia="標楷體"/>
          <w:kern w:val="0"/>
          <w:sz w:val="28"/>
          <w:szCs w:val="28"/>
        </w:rPr>
      </w:pPr>
      <w:r w:rsidRPr="00471015">
        <w:rPr>
          <w:rFonts w:ascii="標楷體" w:eastAsia="標楷體" w:hAnsi="標楷體" w:cs="Tahoma" w:hint="eastAsia"/>
          <w:sz w:val="28"/>
          <w:szCs w:val="28"/>
        </w:rPr>
        <w:t>九、</w:t>
      </w:r>
      <w:r w:rsidRPr="00F06B83">
        <w:rPr>
          <w:rFonts w:eastAsia="標楷體" w:hint="eastAsia"/>
          <w:kern w:val="0"/>
          <w:sz w:val="28"/>
          <w:szCs w:val="28"/>
        </w:rPr>
        <w:t>廠商資格</w:t>
      </w:r>
      <w:r w:rsidRPr="00F06B83">
        <w:rPr>
          <w:rFonts w:eastAsia="標楷體"/>
          <w:kern w:val="0"/>
          <w:sz w:val="28"/>
          <w:szCs w:val="28"/>
        </w:rPr>
        <w:t>：</w:t>
      </w:r>
      <w:r w:rsidRPr="00F06B83">
        <w:rPr>
          <w:rFonts w:eastAsia="標楷體" w:hint="eastAsia"/>
          <w:kern w:val="0"/>
          <w:sz w:val="28"/>
          <w:szCs w:val="28"/>
        </w:rPr>
        <w:t>具</w:t>
      </w:r>
      <w:r w:rsidRPr="00F06B83">
        <w:rPr>
          <w:rFonts w:eastAsia="標楷體"/>
          <w:kern w:val="0"/>
          <w:sz w:val="28"/>
          <w:szCs w:val="28"/>
        </w:rPr>
        <w:t>承辦相關活動經驗之旅行社、社會團體或公司行號</w:t>
      </w:r>
      <w:r w:rsidRPr="00F06B83">
        <w:rPr>
          <w:rFonts w:eastAsia="標楷體" w:hint="eastAsia"/>
          <w:kern w:val="0"/>
          <w:sz w:val="28"/>
          <w:szCs w:val="28"/>
        </w:rPr>
        <w:t>，</w:t>
      </w:r>
      <w:r w:rsidRPr="00F06B83">
        <w:rPr>
          <w:rFonts w:eastAsia="標楷體"/>
          <w:kern w:val="0"/>
          <w:sz w:val="28"/>
          <w:szCs w:val="28"/>
        </w:rPr>
        <w:t>需提供</w:t>
      </w:r>
    </w:p>
    <w:p w:rsidR="00D31737" w:rsidRPr="00F06B83" w:rsidRDefault="00606D3F" w:rsidP="00FF1E24">
      <w:pPr>
        <w:spacing w:line="480" w:lineRule="exact"/>
        <w:ind w:left="840" w:hangingChars="300" w:hanging="840"/>
        <w:rPr>
          <w:rFonts w:eastAsia="標楷體"/>
          <w:kern w:val="0"/>
          <w:sz w:val="28"/>
          <w:szCs w:val="28"/>
        </w:rPr>
      </w:pPr>
      <w:r w:rsidRPr="00F06B83">
        <w:rPr>
          <w:rFonts w:ascii="標楷體" w:eastAsia="標楷體" w:hAnsi="標楷體" w:cs="Tahoma" w:hint="eastAsia"/>
          <w:sz w:val="28"/>
          <w:szCs w:val="28"/>
        </w:rPr>
        <w:t xml:space="preserve">    </w:t>
      </w:r>
      <w:r w:rsidRPr="00F06B83">
        <w:rPr>
          <w:rFonts w:eastAsia="標楷體" w:hint="eastAsia"/>
          <w:kern w:val="0"/>
          <w:sz w:val="28"/>
          <w:szCs w:val="28"/>
        </w:rPr>
        <w:t>相關實績介紹</w:t>
      </w:r>
      <w:r w:rsidRPr="00F06B83">
        <w:rPr>
          <w:rFonts w:eastAsia="標楷體"/>
          <w:kern w:val="0"/>
          <w:sz w:val="28"/>
          <w:szCs w:val="28"/>
        </w:rPr>
        <w:t>。</w:t>
      </w:r>
    </w:p>
    <w:p w:rsidR="00D31737" w:rsidRDefault="00606D3F" w:rsidP="00FF1E24">
      <w:pPr>
        <w:spacing w:line="480" w:lineRule="exact"/>
        <w:ind w:left="840" w:hangingChars="300" w:hanging="840"/>
        <w:rPr>
          <w:rFonts w:eastAsia="標楷體"/>
          <w:kern w:val="0"/>
          <w:sz w:val="28"/>
          <w:szCs w:val="28"/>
        </w:rPr>
      </w:pPr>
      <w:r>
        <w:rPr>
          <w:rFonts w:ascii="標楷體" w:eastAsia="標楷體" w:hAnsi="標楷體" w:cs="Tahoma" w:hint="eastAsia"/>
          <w:sz w:val="28"/>
          <w:szCs w:val="28"/>
        </w:rPr>
        <w:t>十、</w:t>
      </w:r>
      <w:r w:rsidRPr="00471015">
        <w:rPr>
          <w:rFonts w:eastAsia="標楷體"/>
          <w:kern w:val="0"/>
          <w:sz w:val="28"/>
          <w:szCs w:val="28"/>
        </w:rPr>
        <w:t>決標方式：</w:t>
      </w:r>
    </w:p>
    <w:p w:rsidR="00D31737" w:rsidRDefault="00606D3F" w:rsidP="00FF1E24">
      <w:pPr>
        <w:spacing w:line="480" w:lineRule="exact"/>
        <w:ind w:left="840" w:hangingChars="300" w:hanging="840"/>
        <w:rPr>
          <w:rFonts w:ascii="標楷體" w:eastAsia="標楷體" w:hAnsi="標楷體" w:cs="Tahoma"/>
          <w:sz w:val="28"/>
          <w:szCs w:val="28"/>
        </w:rPr>
      </w:pPr>
      <w:r>
        <w:rPr>
          <w:rFonts w:eastAsia="標楷體" w:hint="eastAsia"/>
          <w:kern w:val="0"/>
          <w:sz w:val="28"/>
          <w:szCs w:val="28"/>
        </w:rPr>
        <w:t xml:space="preserve">  </w:t>
      </w:r>
      <w:r>
        <w:rPr>
          <w:rFonts w:ascii="標楷體" w:eastAsia="標楷體" w:hAnsi="標楷體" w:cs="Tahoma" w:hint="eastAsia"/>
          <w:sz w:val="28"/>
          <w:szCs w:val="28"/>
        </w:rPr>
        <w:t>(</w:t>
      </w:r>
      <w:r>
        <w:rPr>
          <w:rFonts w:ascii="標楷體" w:eastAsia="標楷體" w:hAnsi="標楷體" w:cs="Tahoma" w:hint="eastAsia"/>
          <w:sz w:val="28"/>
          <w:szCs w:val="28"/>
        </w:rPr>
        <w:t>一</w:t>
      </w:r>
      <w:r>
        <w:rPr>
          <w:rFonts w:ascii="標楷體" w:eastAsia="標楷體" w:hAnsi="標楷體" w:cs="Tahoma" w:hint="eastAsia"/>
          <w:sz w:val="28"/>
          <w:szCs w:val="28"/>
        </w:rPr>
        <w:t>)</w:t>
      </w:r>
      <w:r w:rsidRPr="00471015">
        <w:rPr>
          <w:rFonts w:ascii="標楷體" w:eastAsia="標楷體" w:hAnsi="標楷體" w:cs="Tahoma" w:hint="eastAsia"/>
          <w:sz w:val="28"/>
          <w:szCs w:val="28"/>
        </w:rPr>
        <w:t>請各投標廠商依照以上所述學校需求設計校外教學活動內容，並於廠商</w:t>
      </w:r>
      <w:r>
        <w:rPr>
          <w:rFonts w:ascii="標楷體" w:eastAsia="標楷體" w:hAnsi="標楷體" w:cs="Tahoma"/>
          <w:sz w:val="28"/>
          <w:szCs w:val="28"/>
        </w:rPr>
        <w:br/>
      </w:r>
      <w:r w:rsidRPr="00471015">
        <w:rPr>
          <w:rFonts w:ascii="標楷體" w:eastAsia="標楷體" w:hAnsi="標楷體" w:cs="Tahoma" w:hint="eastAsia"/>
          <w:sz w:val="28"/>
          <w:szCs w:val="28"/>
        </w:rPr>
        <w:t>說明會中詳述如何達成，以提高校外教學活動成效。</w:t>
      </w:r>
    </w:p>
    <w:p w:rsidR="00D31737" w:rsidRPr="002F6362" w:rsidRDefault="00606D3F" w:rsidP="00FF1E24">
      <w:pPr>
        <w:spacing w:line="480" w:lineRule="exact"/>
        <w:ind w:left="840" w:hangingChars="300" w:hanging="840"/>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二</w:t>
      </w:r>
      <w:r>
        <w:rPr>
          <w:rFonts w:ascii="標楷體" w:eastAsia="標楷體" w:hAnsi="標楷體" w:cs="Tahoma" w:hint="eastAsia"/>
          <w:sz w:val="28"/>
          <w:szCs w:val="28"/>
        </w:rPr>
        <w:t>)</w:t>
      </w:r>
      <w:r w:rsidRPr="00471015">
        <w:rPr>
          <w:rFonts w:eastAsia="標楷體" w:hint="eastAsia"/>
          <w:kern w:val="0"/>
          <w:sz w:val="28"/>
          <w:szCs w:val="28"/>
        </w:rPr>
        <w:t>規格審查通過後進行簡報，簡報結束後開始評分，</w:t>
      </w:r>
      <w:r w:rsidRPr="00471015">
        <w:rPr>
          <w:rFonts w:eastAsia="標楷體" w:hint="eastAsia"/>
          <w:sz w:val="28"/>
          <w:szCs w:val="28"/>
        </w:rPr>
        <w:t>擇最符合需要者辦理議</w:t>
      </w:r>
      <w:r w:rsidRPr="002F6362">
        <w:rPr>
          <w:rFonts w:ascii="標楷體" w:eastAsia="標楷體" w:hAnsi="標楷體" w:cs="Tahoma" w:hint="eastAsia"/>
          <w:sz w:val="28"/>
          <w:szCs w:val="28"/>
        </w:rPr>
        <w:t>價，或擇</w:t>
      </w:r>
      <w:r w:rsidRPr="002F6362">
        <w:rPr>
          <w:rFonts w:ascii="標楷體" w:eastAsia="標楷體" w:hAnsi="標楷體" w:cs="Tahoma" w:hint="eastAsia"/>
          <w:sz w:val="28"/>
          <w:szCs w:val="28"/>
        </w:rPr>
        <w:t>3</w:t>
      </w:r>
      <w:r w:rsidRPr="002F6362">
        <w:rPr>
          <w:rFonts w:ascii="標楷體" w:eastAsia="標楷體" w:hAnsi="標楷體" w:cs="Tahoma" w:hint="eastAsia"/>
          <w:sz w:val="28"/>
          <w:szCs w:val="28"/>
        </w:rPr>
        <w:t>家以上最符合需要者依序議價或比價。</w:t>
      </w:r>
    </w:p>
    <w:p w:rsidR="00D31737" w:rsidRDefault="00606D3F" w:rsidP="00FF1E24">
      <w:pPr>
        <w:spacing w:line="48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Pr>
          <w:rFonts w:ascii="標楷體" w:eastAsia="標楷體" w:hAnsi="標楷體" w:cs="Tahoma" w:hint="eastAsia"/>
          <w:sz w:val="28"/>
          <w:szCs w:val="28"/>
        </w:rPr>
        <w:t>三</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本校組成評審小組執行評審作業，評選</w:t>
      </w:r>
      <w:r>
        <w:rPr>
          <w:rFonts w:ascii="標楷體" w:eastAsia="標楷體" w:hAnsi="標楷體" w:cs="Tahoma" w:hint="eastAsia"/>
          <w:sz w:val="28"/>
          <w:szCs w:val="28"/>
        </w:rPr>
        <w:t>人</w:t>
      </w:r>
      <w:r w:rsidRPr="002F6362">
        <w:rPr>
          <w:rFonts w:ascii="標楷體" w:eastAsia="標楷體" w:hAnsi="標楷體" w:cs="Tahoma" w:hint="eastAsia"/>
          <w:sz w:val="28"/>
          <w:szCs w:val="28"/>
        </w:rPr>
        <w:t>員由</w:t>
      </w:r>
      <w:r>
        <w:rPr>
          <w:rFonts w:ascii="標楷體" w:eastAsia="標楷體" w:hAnsi="標楷體" w:cs="Tahoma" w:hint="eastAsia"/>
          <w:sz w:val="28"/>
          <w:szCs w:val="28"/>
        </w:rPr>
        <w:t>行政代表、</w:t>
      </w:r>
      <w:r w:rsidRPr="002F6362">
        <w:rPr>
          <w:rFonts w:ascii="標楷體" w:eastAsia="標楷體" w:hAnsi="標楷體" w:cs="Tahoma" w:hint="eastAsia"/>
          <w:sz w:val="28"/>
          <w:szCs w:val="28"/>
        </w:rPr>
        <w:t>導師</w:t>
      </w:r>
      <w:r>
        <w:rPr>
          <w:rFonts w:ascii="標楷體" w:eastAsia="標楷體" w:hAnsi="標楷體" w:cs="Tahoma" w:hint="eastAsia"/>
          <w:sz w:val="28"/>
          <w:szCs w:val="28"/>
        </w:rPr>
        <w:t>代表、</w:t>
      </w:r>
      <w:r w:rsidRPr="002F6362">
        <w:rPr>
          <w:rFonts w:ascii="標楷體" w:eastAsia="標楷體" w:hAnsi="標楷體" w:cs="Tahoma" w:hint="eastAsia"/>
          <w:sz w:val="28"/>
          <w:szCs w:val="28"/>
        </w:rPr>
        <w:t>班</w:t>
      </w:r>
      <w:r>
        <w:rPr>
          <w:rFonts w:ascii="標楷體" w:eastAsia="標楷體" w:hAnsi="標楷體" w:cs="Tahoma" w:hint="eastAsia"/>
          <w:sz w:val="28"/>
          <w:szCs w:val="28"/>
        </w:rPr>
        <w:t>級代表</w:t>
      </w:r>
      <w:r w:rsidRPr="002F6362">
        <w:rPr>
          <w:rFonts w:ascii="標楷體" w:eastAsia="標楷體" w:hAnsi="標楷體" w:cs="Tahoma" w:hint="eastAsia"/>
          <w:sz w:val="28"/>
          <w:szCs w:val="28"/>
        </w:rPr>
        <w:t>、</w:t>
      </w:r>
      <w:r>
        <w:rPr>
          <w:rFonts w:ascii="標楷體" w:eastAsia="標楷體" w:hAnsi="標楷體" w:cs="Tahoma" w:hint="eastAsia"/>
          <w:sz w:val="28"/>
          <w:szCs w:val="28"/>
        </w:rPr>
        <w:t>家長代表</w:t>
      </w:r>
      <w:r w:rsidRPr="002F6362">
        <w:rPr>
          <w:rFonts w:ascii="標楷體" w:eastAsia="標楷體" w:hAnsi="標楷體" w:cs="Tahoma" w:hint="eastAsia"/>
          <w:sz w:val="28"/>
          <w:szCs w:val="28"/>
        </w:rPr>
        <w:t>參加評選。</w:t>
      </w:r>
    </w:p>
    <w:p w:rsidR="00D31737" w:rsidRPr="002F6362" w:rsidRDefault="00606D3F" w:rsidP="00FF1E24">
      <w:pPr>
        <w:spacing w:line="48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Pr>
          <w:rFonts w:ascii="標楷體" w:eastAsia="標楷體" w:hAnsi="標楷體" w:cs="Tahoma" w:hint="eastAsia"/>
          <w:sz w:val="28"/>
          <w:szCs w:val="28"/>
        </w:rPr>
        <w:t>四</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評審結果應簽報機關首長或其授權人員核定。無法評審符合需要之廠</w:t>
      </w:r>
    </w:p>
    <w:p w:rsidR="002F6362" w:rsidRDefault="00606D3F" w:rsidP="00FF1E24">
      <w:pPr>
        <w:spacing w:line="48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商宣布廢標重新辦理。</w:t>
      </w:r>
    </w:p>
    <w:p w:rsidR="008F243C" w:rsidRDefault="008F243C" w:rsidP="00EB261B">
      <w:pPr>
        <w:spacing w:line="360" w:lineRule="auto"/>
        <w:ind w:left="840" w:hangingChars="300" w:hanging="840"/>
        <w:rPr>
          <w:rFonts w:ascii="標楷體" w:eastAsia="標楷體" w:hAnsi="標楷體" w:cs="Tahoma"/>
          <w:sz w:val="28"/>
          <w:szCs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FF1E24" w:rsidRDefault="00FF1E24"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D07732" w:rsidRPr="00F511AC" w:rsidRDefault="00606D3F" w:rsidP="008F243C">
      <w:pPr>
        <w:spacing w:line="360" w:lineRule="auto"/>
        <w:ind w:left="841" w:hangingChars="300" w:hanging="841"/>
        <w:jc w:val="center"/>
        <w:rPr>
          <w:rFonts w:ascii="標楷體" w:eastAsia="標楷體" w:hAnsi="標楷體"/>
          <w:color w:val="000000" w:themeColor="text1"/>
          <w:sz w:val="28"/>
          <w:szCs w:val="28"/>
        </w:rPr>
        <w:sectPr w:rsidR="00D07732" w:rsidRPr="00F511AC"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606D3F"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606D3F"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606D3F">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606D3F"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606D3F"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606D3F"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606D3F"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606D3F"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606D3F"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606D3F"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644837" w:rsidRPr="00412990">
        <w:rPr>
          <w:rFonts w:eastAsia="標楷體" w:hint="eastAsia"/>
          <w:color w:val="000000"/>
          <w:sz w:val="56"/>
        </w:rPr>
        <w:t xml:space="preserve">   </w:t>
      </w:r>
      <w:r w:rsidR="00644837"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606D3F"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B050C7">
        <w:rPr>
          <w:rFonts w:ascii="標楷體" w:eastAsia="標楷體" w:hAnsi="標楷體"/>
          <w:color w:val="000000"/>
          <w:sz w:val="32"/>
          <w:szCs w:val="32"/>
        </w:rPr>
        <w:t>4</w:t>
      </w:r>
      <w:r w:rsidR="0088440A" w:rsidRPr="00412990">
        <w:rPr>
          <w:rFonts w:ascii="標楷體" w:eastAsia="標楷體" w:hAnsi="標楷體" w:hint="eastAsia"/>
          <w:color w:val="000000"/>
          <w:sz w:val="32"/>
          <w:szCs w:val="32"/>
        </w:rPr>
        <w:t>學年度</w:t>
      </w:r>
      <w:r w:rsidR="00A20FFB">
        <w:rPr>
          <w:rFonts w:ascii="標楷體" w:eastAsia="標楷體" w:hAnsi="標楷體" w:hint="eastAsia"/>
          <w:color w:val="000000"/>
          <w:sz w:val="32"/>
          <w:szCs w:val="32"/>
        </w:rPr>
        <w:t>高一全民國防體驗營</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606D3F"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B050C7">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年</w:t>
      </w:r>
      <w:r w:rsidR="00435813">
        <w:rPr>
          <w:rFonts w:ascii="標楷體" w:eastAsia="標楷體" w:hAnsi="標楷體"/>
          <w:color w:val="000000"/>
          <w:sz w:val="32"/>
          <w:szCs w:val="32"/>
        </w:rPr>
        <w:t>0</w:t>
      </w:r>
      <w:r w:rsidR="00A20FFB">
        <w:rPr>
          <w:rFonts w:ascii="標楷體" w:eastAsia="標楷體" w:hAnsi="標楷體"/>
          <w:color w:val="000000"/>
          <w:sz w:val="32"/>
          <w:szCs w:val="32"/>
        </w:rPr>
        <w:t>5</w:t>
      </w:r>
      <w:r w:rsidR="00315743" w:rsidRPr="00412990">
        <w:rPr>
          <w:rFonts w:ascii="標楷體" w:eastAsia="標楷體" w:hAnsi="標楷體" w:hint="eastAsia"/>
          <w:color w:val="000000"/>
          <w:sz w:val="32"/>
          <w:szCs w:val="32"/>
        </w:rPr>
        <w:t>月</w:t>
      </w:r>
      <w:r w:rsidR="00B050C7">
        <w:rPr>
          <w:rFonts w:ascii="標楷體" w:eastAsia="標楷體" w:hAnsi="標楷體"/>
          <w:color w:val="000000"/>
          <w:sz w:val="32"/>
          <w:szCs w:val="32"/>
        </w:rPr>
        <w:t>13</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606D3F"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606D3F">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606D3F">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650CCA" w:rsidTr="0012090A">
        <w:trPr>
          <w:trHeight w:val="630"/>
        </w:trPr>
        <w:tc>
          <w:tcPr>
            <w:tcW w:w="2126" w:type="dxa"/>
            <w:vAlign w:val="center"/>
          </w:tcPr>
          <w:p w:rsidR="00FE23F1" w:rsidRPr="00955769" w:rsidRDefault="00606D3F">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606D3F" w:rsidP="00BB75A7">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BB75A7">
              <w:rPr>
                <w:rFonts w:ascii="標楷體" w:eastAsia="標楷體" w:hAnsi="標楷體"/>
                <w:b/>
                <w:color w:val="000000"/>
                <w:spacing w:val="20"/>
                <w:sz w:val="28"/>
                <w:szCs w:val="28"/>
              </w:rPr>
              <w:t>4</w:t>
            </w:r>
            <w:r w:rsidRPr="00C6112A">
              <w:rPr>
                <w:rFonts w:ascii="標楷體" w:eastAsia="標楷體" w:hAnsi="標楷體" w:hint="eastAsia"/>
                <w:b/>
                <w:color w:val="000000"/>
                <w:spacing w:val="20"/>
                <w:sz w:val="28"/>
                <w:szCs w:val="28"/>
              </w:rPr>
              <w:t>學年度</w:t>
            </w:r>
            <w:r w:rsidR="00F4068E">
              <w:rPr>
                <w:rFonts w:ascii="標楷體" w:eastAsia="標楷體" w:hAnsi="標楷體" w:hint="eastAsia"/>
                <w:b/>
                <w:color w:val="000000"/>
                <w:spacing w:val="20"/>
                <w:sz w:val="28"/>
                <w:szCs w:val="28"/>
              </w:rPr>
              <w:t>高一全民國防體驗營</w:t>
            </w:r>
            <w:r w:rsidRPr="00C6112A">
              <w:rPr>
                <w:rFonts w:ascii="標楷體" w:eastAsia="標楷體" w:hAnsi="標楷體" w:hint="eastAsia"/>
                <w:b/>
                <w:color w:val="000000"/>
                <w:spacing w:val="20"/>
                <w:sz w:val="28"/>
                <w:szCs w:val="28"/>
              </w:rPr>
              <w:t>採購案</w:t>
            </w:r>
          </w:p>
        </w:tc>
      </w:tr>
      <w:tr w:rsidR="00650CCA" w:rsidTr="0012090A">
        <w:trPr>
          <w:trHeight w:val="630"/>
        </w:trPr>
        <w:tc>
          <w:tcPr>
            <w:tcW w:w="2126" w:type="dxa"/>
            <w:vAlign w:val="center"/>
          </w:tcPr>
          <w:p w:rsidR="00FE23F1" w:rsidRPr="00955769" w:rsidRDefault="00606D3F">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650CCA">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606D3F">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644837"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606D3F">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606D3F">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606D3F">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650CCA" w:rsidTr="00200C77">
        <w:trPr>
          <w:cantSplit/>
          <w:trHeight w:val="562"/>
        </w:trPr>
        <w:tc>
          <w:tcPr>
            <w:tcW w:w="6028" w:type="dxa"/>
            <w:tcBorders>
              <w:bottom w:val="single" w:sz="4" w:space="0" w:color="auto"/>
            </w:tcBorders>
            <w:vAlign w:val="center"/>
          </w:tcPr>
          <w:p w:rsidR="007969A1" w:rsidRPr="00B30704" w:rsidRDefault="00606D3F"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50CCA" w:rsidTr="00200C77">
        <w:trPr>
          <w:cantSplit/>
          <w:trHeight w:val="562"/>
        </w:trPr>
        <w:tc>
          <w:tcPr>
            <w:tcW w:w="6028" w:type="dxa"/>
            <w:tcBorders>
              <w:bottom w:val="single" w:sz="4" w:space="0" w:color="auto"/>
            </w:tcBorders>
            <w:vAlign w:val="center"/>
          </w:tcPr>
          <w:p w:rsidR="00F13E16" w:rsidRPr="00B30704" w:rsidRDefault="00606D3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650CCA" w:rsidTr="00200C77">
        <w:trPr>
          <w:cantSplit/>
          <w:trHeight w:val="562"/>
        </w:trPr>
        <w:tc>
          <w:tcPr>
            <w:tcW w:w="6028" w:type="dxa"/>
            <w:tcBorders>
              <w:top w:val="single" w:sz="4" w:space="0" w:color="auto"/>
              <w:bottom w:val="single" w:sz="4" w:space="0" w:color="auto"/>
            </w:tcBorders>
            <w:vAlign w:val="center"/>
          </w:tcPr>
          <w:p w:rsidR="007969A1" w:rsidRPr="00B30704" w:rsidRDefault="00606D3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644837"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50CCA" w:rsidTr="00200C77">
        <w:trPr>
          <w:cantSplit/>
          <w:trHeight w:val="562"/>
        </w:trPr>
        <w:tc>
          <w:tcPr>
            <w:tcW w:w="6028" w:type="dxa"/>
            <w:tcBorders>
              <w:top w:val="single" w:sz="4" w:space="0" w:color="auto"/>
              <w:bottom w:val="single" w:sz="4" w:space="0" w:color="auto"/>
            </w:tcBorders>
            <w:vAlign w:val="center"/>
          </w:tcPr>
          <w:p w:rsidR="007969A1" w:rsidRPr="00B30704" w:rsidRDefault="00606D3F"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644837"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50CCA" w:rsidTr="00200C77">
        <w:trPr>
          <w:cantSplit/>
          <w:trHeight w:val="562"/>
        </w:trPr>
        <w:tc>
          <w:tcPr>
            <w:tcW w:w="6028" w:type="dxa"/>
            <w:tcBorders>
              <w:top w:val="single" w:sz="4" w:space="0" w:color="auto"/>
              <w:bottom w:val="single" w:sz="4" w:space="0" w:color="auto"/>
            </w:tcBorders>
            <w:vAlign w:val="center"/>
          </w:tcPr>
          <w:p w:rsidR="0079722A" w:rsidRDefault="00606D3F"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644837" w:rsidRPr="00A85363">
              <w:rPr>
                <w:rFonts w:ascii="標楷體" w:eastAsia="標楷體" w:hAnsi="標楷體" w:hint="eastAsia"/>
                <w:sz w:val="28"/>
              </w:rPr>
              <w:t>當年度中華民國旅行業品質保障協會會員證</w:t>
            </w:r>
          </w:p>
          <w:p w:rsidR="007969A1" w:rsidRPr="00B30704" w:rsidRDefault="00606D3F"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50CCA" w:rsidTr="00200C77">
        <w:trPr>
          <w:cantSplit/>
          <w:trHeight w:val="562"/>
        </w:trPr>
        <w:tc>
          <w:tcPr>
            <w:tcW w:w="6028" w:type="dxa"/>
            <w:tcBorders>
              <w:top w:val="single" w:sz="4" w:space="0" w:color="auto"/>
              <w:bottom w:val="single" w:sz="4" w:space="0" w:color="auto"/>
            </w:tcBorders>
            <w:vAlign w:val="center"/>
          </w:tcPr>
          <w:p w:rsidR="007969A1" w:rsidRPr="00B30704" w:rsidRDefault="00606D3F"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644837"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50CCA" w:rsidTr="00200C77">
        <w:trPr>
          <w:cantSplit/>
          <w:trHeight w:val="562"/>
        </w:trPr>
        <w:tc>
          <w:tcPr>
            <w:tcW w:w="6028" w:type="dxa"/>
            <w:tcBorders>
              <w:top w:val="single" w:sz="4" w:space="0" w:color="auto"/>
              <w:bottom w:val="single" w:sz="4" w:space="0" w:color="auto"/>
            </w:tcBorders>
            <w:vAlign w:val="center"/>
          </w:tcPr>
          <w:p w:rsidR="0079722A" w:rsidRDefault="00606D3F" w:rsidP="00F92478">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92478"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r>
      <w:tr w:rsidR="00650CCA" w:rsidTr="00200C77">
        <w:trPr>
          <w:cantSplit/>
          <w:trHeight w:val="544"/>
        </w:trPr>
        <w:tc>
          <w:tcPr>
            <w:tcW w:w="6028" w:type="dxa"/>
            <w:tcBorders>
              <w:top w:val="single" w:sz="4" w:space="0" w:color="auto"/>
              <w:bottom w:val="single" w:sz="12" w:space="0" w:color="auto"/>
            </w:tcBorders>
            <w:vAlign w:val="center"/>
          </w:tcPr>
          <w:p w:rsidR="00FD463F" w:rsidRDefault="00606D3F"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644837">
              <w:rPr>
                <w:rFonts w:ascii="標楷體" w:eastAsia="標楷體" w:hAnsi="標楷體" w:hint="eastAsia"/>
                <w:bCs/>
                <w:color w:val="000000"/>
                <w:sz w:val="28"/>
                <w:szCs w:val="28"/>
              </w:rPr>
              <w:t>、</w:t>
            </w:r>
            <w:r w:rsidR="00644837" w:rsidRPr="00DF2966">
              <w:rPr>
                <w:rFonts w:ascii="標楷體" w:eastAsia="標楷體" w:hAnsi="標楷體" w:hint="eastAsia"/>
                <w:bCs/>
                <w:color w:val="000000"/>
                <w:sz w:val="28"/>
                <w:szCs w:val="28"/>
              </w:rPr>
              <w:t>委託代理授權書</w:t>
            </w:r>
          </w:p>
          <w:p w:rsidR="008C0997" w:rsidRPr="00C72CC0" w:rsidRDefault="00606D3F" w:rsidP="00F92478">
            <w:pPr>
              <w:spacing w:line="320" w:lineRule="exact"/>
              <w:ind w:left="450" w:hangingChars="250" w:hanging="45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606D3F">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606D3F">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606D3F"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606D3F">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606D3F">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606D3F"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644837" w:rsidRPr="002250E9">
        <w:rPr>
          <w:rFonts w:ascii="標楷體" w:eastAsia="標楷體" w:hAnsi="標楷體" w:cs="Arial Unicode MS" w:hint="eastAsia"/>
          <w:spacing w:val="-4"/>
          <w:szCs w:val="20"/>
        </w:rPr>
        <w:t>招標採購</w:t>
      </w:r>
      <w:r w:rsidR="00644837">
        <w:rPr>
          <w:rFonts w:ascii="標楷體" w:eastAsia="標楷體" w:hAnsi="標楷體" w:cs="Arial Unicode MS" w:hint="eastAsia"/>
          <w:spacing w:val="-4"/>
          <w:szCs w:val="20"/>
          <w:u w:val="single"/>
        </w:rPr>
        <w:t>1</w:t>
      </w:r>
      <w:r w:rsidR="00644837">
        <w:rPr>
          <w:rFonts w:ascii="標楷體" w:eastAsia="標楷體" w:hAnsi="標楷體" w:cs="Arial Unicode MS"/>
          <w:spacing w:val="-4"/>
          <w:szCs w:val="20"/>
          <w:u w:val="single"/>
        </w:rPr>
        <w:t>1</w:t>
      </w:r>
      <w:r w:rsidR="00D26F3F">
        <w:rPr>
          <w:rFonts w:ascii="標楷體" w:eastAsia="標楷體" w:hAnsi="標楷體" w:cs="Arial Unicode MS"/>
          <w:spacing w:val="-4"/>
          <w:szCs w:val="20"/>
          <w:u w:val="single"/>
        </w:rPr>
        <w:t>4</w:t>
      </w:r>
      <w:r w:rsidR="00644837">
        <w:rPr>
          <w:rFonts w:ascii="標楷體" w:eastAsia="標楷體" w:hAnsi="標楷體" w:cs="Arial Unicode MS" w:hint="eastAsia"/>
          <w:spacing w:val="-4"/>
          <w:szCs w:val="20"/>
          <w:u w:val="single"/>
        </w:rPr>
        <w:t>學年度高</w:t>
      </w:r>
      <w:r w:rsidR="00F56110">
        <w:rPr>
          <w:rFonts w:ascii="標楷體" w:eastAsia="標楷體" w:hAnsi="標楷體" w:cs="Arial Unicode MS" w:hint="eastAsia"/>
          <w:spacing w:val="-4"/>
          <w:szCs w:val="20"/>
          <w:u w:val="single"/>
        </w:rPr>
        <w:t>一全民國防體驗營</w:t>
      </w:r>
      <w:r w:rsidR="00644837">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606D3F"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50CCA" w:rsidTr="00C557D1">
        <w:tc>
          <w:tcPr>
            <w:tcW w:w="568" w:type="dxa"/>
            <w:tcBorders>
              <w:top w:val="thickThinSmallGap" w:sz="24" w:space="0" w:color="auto"/>
              <w:left w:val="thickThinSmallGap" w:sz="24" w:space="0" w:color="auto"/>
              <w:bottom w:val="nil"/>
            </w:tcBorders>
          </w:tcPr>
          <w:p w:rsidR="00594C33" w:rsidRPr="00AC1FE4" w:rsidRDefault="00606D3F"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594C33" w:rsidRPr="00AC1FE4" w:rsidRDefault="00606D3F"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594C33" w:rsidRPr="00AC1FE4" w:rsidRDefault="00606D3F"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594C33" w:rsidRPr="00AC1FE4" w:rsidRDefault="00606D3F" w:rsidP="00C557D1">
            <w:pPr>
              <w:adjustRightInd w:val="0"/>
              <w:spacing w:line="22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650CCA" w:rsidTr="00C557D1">
        <w:tc>
          <w:tcPr>
            <w:tcW w:w="568" w:type="dxa"/>
            <w:tcBorders>
              <w:top w:val="single" w:sz="6" w:space="0" w:color="auto"/>
              <w:left w:val="thickThinSmallGap" w:sz="24" w:space="0" w:color="auto"/>
              <w:bottom w:val="nil"/>
            </w:tcBorders>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Borders>
              <w:top w:val="single" w:sz="4" w:space="0" w:color="auto"/>
              <w:left w:val="thickThinSmallGap" w:sz="24" w:space="0" w:color="auto"/>
              <w:bottom w:val="single" w:sz="4" w:space="0" w:color="auto"/>
            </w:tcBorders>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Borders>
              <w:top w:val="nil"/>
            </w:tcBorders>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Borders>
              <w:top w:val="nil"/>
            </w:tcBorders>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4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594C33" w:rsidRPr="009A2E48" w:rsidRDefault="00606D3F" w:rsidP="00C557D1">
            <w:pPr>
              <w:adjustRightInd w:val="0"/>
              <w:spacing w:line="240" w:lineRule="exact"/>
              <w:jc w:val="both"/>
              <w:textAlignment w:val="baseline"/>
              <w:rPr>
                <w:rFonts w:ascii="標楷體" w:eastAsia="標楷體" w:hAnsi="標楷體" w:cs="Arial Unicode MS"/>
              </w:rPr>
            </w:pPr>
            <w:r w:rsidRPr="00464FA8">
              <w:rPr>
                <w:rFonts w:ascii="標楷體" w:eastAsia="標楷體" w:hAnsi="標楷體" w:cs="Arial Unicode MS" w:hint="eastAsia"/>
              </w:rPr>
              <w:t>本廠商、共同投標廠商或分包廠商是採購法第</w:t>
            </w:r>
            <w:r w:rsidRPr="00464FA8">
              <w:rPr>
                <w:rFonts w:ascii="標楷體" w:eastAsia="標楷體" w:hAnsi="標楷體" w:cs="Arial Unicode MS" w:hint="eastAsia"/>
              </w:rPr>
              <w:t>103</w:t>
            </w:r>
            <w:r w:rsidRPr="00464FA8">
              <w:rPr>
                <w:rFonts w:ascii="標楷體" w:eastAsia="標楷體" w:hAnsi="標楷體" w:cs="Arial Unicode MS" w:hint="eastAsia"/>
              </w:rPr>
              <w:t>條第</w:t>
            </w:r>
            <w:r w:rsidRPr="00464FA8">
              <w:rPr>
                <w:rFonts w:ascii="標楷體" w:eastAsia="標楷體" w:hAnsi="標楷體" w:cs="Arial Unicode MS" w:hint="eastAsia"/>
              </w:rPr>
              <w:t>1</w:t>
            </w:r>
            <w:r w:rsidRPr="00464FA8">
              <w:rPr>
                <w:rFonts w:ascii="標楷體" w:eastAsia="標楷體" w:hAnsi="標楷體" w:cs="Arial Unicode MS" w:hint="eastAsia"/>
              </w:rPr>
              <w:t>項、採購法施行細則第</w:t>
            </w:r>
            <w:r w:rsidRPr="00464FA8">
              <w:rPr>
                <w:rFonts w:ascii="標楷體" w:eastAsia="標楷體" w:hAnsi="標楷體" w:cs="Arial Unicode MS" w:hint="eastAsia"/>
              </w:rPr>
              <w:t>38</w:t>
            </w:r>
            <w:r w:rsidRPr="00464FA8">
              <w:rPr>
                <w:rFonts w:ascii="標楷體" w:eastAsia="標楷體" w:hAnsi="標楷體" w:cs="Arial Unicode MS" w:hint="eastAsia"/>
              </w:rPr>
              <w:t>條第</w:t>
            </w:r>
            <w:r w:rsidRPr="00464FA8">
              <w:rPr>
                <w:rFonts w:ascii="標楷體" w:eastAsia="標楷體" w:hAnsi="標楷體" w:cs="Arial Unicode MS" w:hint="eastAsia"/>
              </w:rPr>
              <w:t>1</w:t>
            </w:r>
            <w:r w:rsidRPr="00464FA8">
              <w:rPr>
                <w:rFonts w:ascii="標楷體" w:eastAsia="標楷體" w:hAnsi="標楷體" w:cs="Arial Unicode MS" w:hint="eastAsia"/>
              </w:rPr>
              <w:t>項</w:t>
            </w:r>
            <w:r>
              <w:rPr>
                <w:rFonts w:ascii="標楷體" w:eastAsia="標楷體" w:hAnsi="標楷體" w:cs="Arial Unicode MS" w:hint="eastAsia"/>
              </w:rPr>
              <w:t>、</w:t>
            </w:r>
            <w:hyperlink r:id="rId8" w:history="1">
              <w:r w:rsidRPr="00464FA8">
                <w:rPr>
                  <w:rFonts w:ascii="標楷體" w:eastAsia="標楷體" w:hAnsi="標楷體" w:cs="Arial Unicode MS" w:hint="eastAsia"/>
                </w:rPr>
                <w:t>人口販運防制法</w:t>
              </w:r>
            </w:hyperlink>
            <w:r w:rsidRPr="00464FA8">
              <w:rPr>
                <w:rFonts w:ascii="標楷體" w:eastAsia="標楷體" w:hAnsi="標楷體" w:cs="Arial Unicode MS" w:hint="eastAsia"/>
              </w:rPr>
              <w:t>第</w:t>
            </w:r>
            <w:r w:rsidRPr="00464FA8">
              <w:rPr>
                <w:rFonts w:ascii="標楷體" w:eastAsia="標楷體" w:hAnsi="標楷體" w:cs="Arial Unicode MS" w:hint="eastAsia"/>
              </w:rPr>
              <w:t>41</w:t>
            </w:r>
            <w:r w:rsidRPr="00464FA8">
              <w:rPr>
                <w:rFonts w:ascii="標楷體" w:eastAsia="標楷體" w:hAnsi="標楷體" w:cs="Arial Unicode MS" w:hint="eastAsia"/>
              </w:rPr>
              <w:t>條所規定之不得參加投標或作為決標對象或分包廠商之廠商。【投標廠商應於投標當日遞送投標文件前至</w:t>
            </w:r>
            <w:r>
              <w:rPr>
                <w:rFonts w:ascii="標楷體" w:eastAsia="標楷體" w:hAnsi="標楷體" w:cs="Arial Unicode MS" w:hint="eastAsia"/>
              </w:rPr>
              <w:t>政府電子採購網</w:t>
            </w:r>
            <w:r w:rsidRPr="00464FA8">
              <w:rPr>
                <w:rFonts w:ascii="標楷體" w:eastAsia="標楷體" w:hAnsi="標楷體" w:cs="Arial Unicode MS" w:hint="eastAsia"/>
              </w:rPr>
              <w:t>web.pcc.gov.tw</w:t>
            </w:r>
            <w:r w:rsidRPr="00464FA8">
              <w:rPr>
                <w:rFonts w:ascii="標楷體" w:eastAsia="標楷體" w:hAnsi="標楷體" w:cs="Arial Unicode MS" w:hint="eastAsia"/>
              </w:rPr>
              <w:t>查詢自己</w:t>
            </w:r>
            <w:r w:rsidRPr="00464FA8">
              <w:rPr>
                <w:rFonts w:ascii="標楷體" w:eastAsia="標楷體" w:hAnsi="標楷體" w:cs="Arial Unicode MS" w:hint="eastAsia"/>
              </w:rPr>
              <w:t>(</w:t>
            </w:r>
            <w:r w:rsidRPr="00464FA8">
              <w:rPr>
                <w:rFonts w:ascii="標楷體" w:eastAsia="標楷體" w:hAnsi="標楷體" w:cs="Arial Unicode MS" w:hint="eastAsia"/>
              </w:rPr>
              <w:t>包括總公司及各分公司</w:t>
            </w:r>
            <w:r w:rsidRPr="00464FA8">
              <w:rPr>
                <w:rFonts w:ascii="標楷體" w:eastAsia="標楷體" w:hAnsi="標楷體" w:cs="Arial Unicode MS" w:hint="eastAsia"/>
              </w:rPr>
              <w:t>)</w:t>
            </w:r>
            <w:r w:rsidRPr="00464FA8">
              <w:rPr>
                <w:rFonts w:ascii="標楷體" w:eastAsia="標楷體" w:hAnsi="標楷體" w:cs="Arial Unicode MS" w:hint="eastAsia"/>
              </w:rPr>
              <w:t>、共同投標廠商、分包廠商是否為採購法第</w:t>
            </w:r>
            <w:r w:rsidRPr="00464FA8">
              <w:rPr>
                <w:rFonts w:ascii="標楷體" w:eastAsia="標楷體" w:hAnsi="標楷體" w:cs="Arial Unicode MS" w:hint="eastAsia"/>
              </w:rPr>
              <w:t>103</w:t>
            </w:r>
            <w:r w:rsidRPr="00464FA8">
              <w:rPr>
                <w:rFonts w:ascii="標楷體" w:eastAsia="標楷體" w:hAnsi="標楷體" w:cs="Arial Unicode MS" w:hint="eastAsia"/>
              </w:rPr>
              <w:t>條第</w:t>
            </w:r>
            <w:r w:rsidRPr="00464FA8">
              <w:rPr>
                <w:rFonts w:ascii="標楷體" w:eastAsia="標楷體" w:hAnsi="標楷體" w:cs="Arial Unicode MS" w:hint="eastAsia"/>
              </w:rPr>
              <w:t>1</w:t>
            </w:r>
            <w:r w:rsidRPr="00464FA8">
              <w:rPr>
                <w:rFonts w:ascii="標楷體" w:eastAsia="標楷體" w:hAnsi="標楷體" w:cs="Arial Unicode MS" w:hint="eastAsia"/>
              </w:rPr>
              <w:t>項之拒絕往來廠商】</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4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594C33" w:rsidRPr="009A2E48" w:rsidRDefault="00606D3F" w:rsidP="00C557D1">
            <w:pPr>
              <w:adjustRightInd w:val="0"/>
              <w:spacing w:line="24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40" w:lineRule="exact"/>
              <w:jc w:val="both"/>
              <w:textAlignment w:val="baseline"/>
              <w:rPr>
                <w:rFonts w:ascii="標楷體" w:eastAsia="標楷體" w:hAnsi="標楷體" w:cs="Arial Unicode MS"/>
              </w:rPr>
            </w:pPr>
          </w:p>
        </w:tc>
      </w:tr>
    </w:tbl>
    <w:p w:rsidR="00594C33" w:rsidRPr="009A2E48" w:rsidRDefault="00594C33" w:rsidP="00594C33">
      <w:pPr>
        <w:adjustRightInd w:val="0"/>
        <w:snapToGrid w:val="0"/>
        <w:spacing w:line="22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50CCA" w:rsidTr="00C557D1">
        <w:tc>
          <w:tcPr>
            <w:tcW w:w="568" w:type="dxa"/>
          </w:tcPr>
          <w:p w:rsidR="00594C33" w:rsidRPr="009A2E48" w:rsidRDefault="00606D3F" w:rsidP="00C557D1">
            <w:pPr>
              <w:adjustRightInd w:val="0"/>
              <w:spacing w:line="25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594C33" w:rsidRPr="009A2E48" w:rsidRDefault="00594C33" w:rsidP="00C557D1">
            <w:pPr>
              <w:adjustRightInd w:val="0"/>
              <w:spacing w:line="250" w:lineRule="exact"/>
              <w:jc w:val="center"/>
              <w:textAlignment w:val="baseline"/>
              <w:rPr>
                <w:rFonts w:ascii="標楷體" w:eastAsia="標楷體" w:hAnsi="標楷體" w:cs="Arial Unicode MS"/>
              </w:rPr>
            </w:pPr>
          </w:p>
        </w:tc>
        <w:tc>
          <w:tcPr>
            <w:tcW w:w="7500" w:type="dxa"/>
          </w:tcPr>
          <w:p w:rsidR="00594C33" w:rsidRPr="00D93107" w:rsidRDefault="00606D3F"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Pr="00D93107">
              <w:rPr>
                <w:rFonts w:ascii="標楷體" w:eastAsia="標楷體" w:hAnsi="標楷體" w:cs="Arial Unicode MS" w:hint="eastAsia"/>
              </w:rPr>
              <w:t>標準之中小企業。（依該認定標準第</w:t>
            </w:r>
            <w:r w:rsidRPr="00D93107">
              <w:rPr>
                <w:rFonts w:ascii="標楷體" w:eastAsia="標楷體" w:hAnsi="標楷體" w:cs="Arial Unicode MS" w:hint="eastAsia"/>
              </w:rPr>
              <w:t>2</w:t>
            </w:r>
            <w:r w:rsidRPr="00D93107">
              <w:rPr>
                <w:rFonts w:ascii="標楷體" w:eastAsia="標楷體" w:hAnsi="標楷體" w:cs="Arial Unicode MS" w:hint="eastAsia"/>
              </w:rPr>
              <w:t>條，所稱中小企業，</w:t>
            </w:r>
            <w:r w:rsidRPr="00D93107">
              <w:rPr>
                <w:rFonts w:ascii="標楷體" w:eastAsia="標楷體" w:hAnsi="標楷體"/>
                <w:color w:val="000000"/>
                <w:shd w:val="clear" w:color="auto" w:fill="FFFFFF"/>
              </w:rPr>
              <w:t>指依法辦理公司</w:t>
            </w:r>
            <w:r w:rsidRPr="00D93107">
              <w:rPr>
                <w:rFonts w:ascii="標楷體" w:eastAsia="標楷體" w:hAnsi="標楷體"/>
                <w:b/>
                <w:bCs/>
                <w:color w:val="000000"/>
                <w:u w:val="single"/>
                <w:shd w:val="clear" w:color="auto" w:fill="FFFFFF"/>
              </w:rPr>
              <w:t>、有限合夥</w:t>
            </w:r>
            <w:r w:rsidRPr="00D93107">
              <w:rPr>
                <w:rFonts w:ascii="標楷體" w:eastAsia="標楷體" w:hAnsi="標楷體"/>
                <w:color w:val="000000"/>
                <w:shd w:val="clear" w:color="auto" w:fill="FFFFFF"/>
              </w:rPr>
              <w:t>或商業登記，實收資本額</w:t>
            </w:r>
            <w:r w:rsidRPr="00D93107">
              <w:rPr>
                <w:rFonts w:ascii="標楷體" w:eastAsia="標楷體" w:hAnsi="標楷體"/>
                <w:b/>
                <w:bCs/>
                <w:color w:val="000000"/>
                <w:u w:val="single"/>
                <w:shd w:val="clear" w:color="auto" w:fill="FFFFFF"/>
              </w:rPr>
              <w:t>或出資額</w:t>
            </w:r>
            <w:r w:rsidRPr="00D93107">
              <w:rPr>
                <w:rFonts w:ascii="標楷體" w:eastAsia="標楷體" w:hAnsi="標楷體"/>
                <w:color w:val="000000"/>
                <w:shd w:val="clear" w:color="auto" w:fill="FFFFFF"/>
              </w:rPr>
              <w:t>在新臺幣一億元以下，或經常僱用員工數未滿二百人之事業</w:t>
            </w:r>
            <w:r w:rsidRPr="00D93107">
              <w:rPr>
                <w:rFonts w:ascii="標楷體" w:eastAsia="標楷體" w:hAnsi="標楷體" w:cs="Arial Unicode MS" w:hint="eastAsia"/>
              </w:rPr>
              <w:t>。）</w:t>
            </w:r>
          </w:p>
          <w:p w:rsidR="00594C33" w:rsidRPr="009A2E48" w:rsidRDefault="00606D3F" w:rsidP="00C557D1">
            <w:pPr>
              <w:adjustRightInd w:val="0"/>
              <w:spacing w:line="25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594C33" w:rsidRPr="009A2E48" w:rsidRDefault="00606D3F"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06D3F"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06D3F" w:rsidP="00C557D1">
            <w:pPr>
              <w:adjustRightInd w:val="0"/>
              <w:spacing w:line="25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5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594C33" w:rsidRPr="009A2E48" w:rsidRDefault="00606D3F"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Pr>
                <w:rFonts w:ascii="標楷體" w:eastAsia="標楷體" w:hAnsi="標楷體" w:cs="Arial Unicode MS" w:hint="eastAsia"/>
              </w:rPr>
              <w:t>(</w:t>
            </w:r>
            <w:r>
              <w:rPr>
                <w:rFonts w:ascii="標楷體" w:eastAsia="標楷體" w:hAnsi="標楷體" w:cs="Arial Unicode MS" w:hint="eastAsia"/>
              </w:rPr>
              <w:t>依採購法第</w:t>
            </w:r>
            <w:r>
              <w:rPr>
                <w:rFonts w:ascii="標楷體" w:eastAsia="標楷體" w:hAnsi="標楷體" w:cs="Arial Unicode MS" w:hint="eastAsia"/>
              </w:rPr>
              <w:t>98</w:t>
            </w:r>
            <w:r>
              <w:rPr>
                <w:rFonts w:ascii="標楷體" w:eastAsia="標楷體" w:hAnsi="標楷體" w:cs="Arial Unicode MS" w:hint="eastAsia"/>
              </w:rPr>
              <w:t>條及其施行細則第</w:t>
            </w:r>
            <w:r>
              <w:rPr>
                <w:rFonts w:ascii="標楷體" w:eastAsia="標楷體" w:hAnsi="標楷體" w:cs="Arial Unicode MS" w:hint="eastAsia"/>
              </w:rPr>
              <w:t>107</w:t>
            </w:r>
            <w:r>
              <w:rPr>
                <w:rFonts w:ascii="標楷體" w:eastAsia="標楷體" w:hAnsi="標楷體" w:cs="Arial Unicode MS" w:hint="eastAsia"/>
              </w:rPr>
              <w:t>條、</w:t>
            </w:r>
            <w:r>
              <w:rPr>
                <w:rFonts w:ascii="標楷體" w:eastAsia="標楷體" w:hAnsi="標楷體" w:cs="Arial Unicode MS" w:hint="eastAsia"/>
              </w:rPr>
              <w:t>108</w:t>
            </w:r>
            <w:r>
              <w:rPr>
                <w:rFonts w:ascii="標楷體" w:eastAsia="標楷體" w:hAnsi="標楷體" w:cs="Arial Unicode MS" w:hint="eastAsia"/>
              </w:rPr>
              <w:t>條規定，</w:t>
            </w:r>
            <w:r w:rsidRPr="00111FCA">
              <w:rPr>
                <w:rFonts w:ascii="標楷體" w:eastAsia="標楷體" w:hAnsi="標楷體" w:cs="Arial Unicode MS" w:hint="eastAsia"/>
              </w:rPr>
              <w:t>得標廠商其於國內員工總人數逾</w:t>
            </w:r>
            <w:r>
              <w:rPr>
                <w:rFonts w:ascii="標楷體" w:eastAsia="標楷體" w:hAnsi="標楷體" w:cs="Arial Unicode MS" w:hint="eastAsia"/>
              </w:rPr>
              <w:t>100</w:t>
            </w:r>
            <w:r w:rsidRPr="00111FCA">
              <w:rPr>
                <w:rFonts w:ascii="標楷體" w:eastAsia="標楷體" w:hAnsi="標楷體" w:cs="Arial Unicode MS" w:hint="eastAsia"/>
              </w:rPr>
              <w:t>人者，應於履約期間僱用身心障礙者及原住民</w:t>
            </w:r>
            <w:r>
              <w:rPr>
                <w:rFonts w:ascii="標楷體" w:eastAsia="標楷體" w:hAnsi="標楷體" w:cs="Arial Unicode MS" w:hint="eastAsia"/>
              </w:rPr>
              <w:t>各不低於總人數百分之一</w:t>
            </w:r>
            <w:r w:rsidRPr="00111FCA">
              <w:rPr>
                <w:rFonts w:ascii="標楷體" w:eastAsia="標楷體" w:hAnsi="標楷體" w:cs="Arial Unicode MS" w:hint="eastAsia"/>
              </w:rPr>
              <w:t>，僱用不足者，除應繳納代金，並不得僱用外籍勞工取代僱用不足額部分。</w:t>
            </w:r>
            <w:r>
              <w:rPr>
                <w:rFonts w:ascii="標楷體" w:eastAsia="標楷體" w:hAnsi="標楷體" w:cs="Arial Unicode MS" w:hint="eastAsia"/>
              </w:rPr>
              <w:t>)</w:t>
            </w:r>
          </w:p>
          <w:p w:rsidR="00594C33" w:rsidRPr="009A2E48" w:rsidRDefault="00606D3F" w:rsidP="00C557D1">
            <w:pPr>
              <w:adjustRightInd w:val="0"/>
              <w:spacing w:line="25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50" w:lineRule="exact"/>
              <w:jc w:val="both"/>
              <w:textAlignment w:val="baseline"/>
              <w:rPr>
                <w:rFonts w:ascii="標楷體" w:eastAsia="標楷體" w:hAnsi="標楷體" w:cs="Arial Unicode MS"/>
              </w:rPr>
            </w:pPr>
          </w:p>
        </w:tc>
      </w:tr>
    </w:tbl>
    <w:p w:rsidR="00594C33" w:rsidRPr="009A2E48" w:rsidRDefault="00594C33" w:rsidP="00594C33">
      <w:pPr>
        <w:adjustRightInd w:val="0"/>
        <w:snapToGrid w:val="0"/>
        <w:spacing w:line="25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50CCA" w:rsidTr="00C557D1">
        <w:tc>
          <w:tcPr>
            <w:tcW w:w="568" w:type="dxa"/>
          </w:tcPr>
          <w:p w:rsidR="00594C33" w:rsidRPr="009A2E48" w:rsidRDefault="00606D3F"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十一</w:t>
            </w:r>
          </w:p>
          <w:p w:rsidR="00594C33" w:rsidRPr="009A2E48" w:rsidRDefault="00594C33" w:rsidP="00C557D1">
            <w:pPr>
              <w:adjustRightInd w:val="0"/>
              <w:spacing w:line="260" w:lineRule="exact"/>
              <w:jc w:val="center"/>
              <w:textAlignment w:val="baseline"/>
              <w:rPr>
                <w:rFonts w:ascii="標楷體" w:eastAsia="標楷體" w:hAnsi="標楷體" w:cs="Arial Unicode MS"/>
              </w:rPr>
            </w:pPr>
          </w:p>
        </w:tc>
        <w:tc>
          <w:tcPr>
            <w:tcW w:w="7500" w:type="dxa"/>
          </w:tcPr>
          <w:p w:rsidR="00594C33" w:rsidRPr="00B04571" w:rsidRDefault="00606D3F" w:rsidP="00C557D1">
            <w:pPr>
              <w:adjustRightInd w:val="0"/>
              <w:spacing w:line="260" w:lineRule="exact"/>
              <w:jc w:val="both"/>
              <w:textAlignment w:val="baseline"/>
              <w:rPr>
                <w:rFonts w:ascii="標楷體" w:eastAsia="標楷體" w:hAnsi="標楷體" w:cs="Arial Unicode MS"/>
                <w:b/>
                <w:bCs/>
                <w:u w:val="single"/>
              </w:rPr>
            </w:pPr>
            <w:r w:rsidRPr="009A2E48">
              <w:rPr>
                <w:rFonts w:ascii="標楷體" w:eastAsia="標楷體" w:hAnsi="標楷體" w:cs="Arial Unicode MS" w:hint="eastAsia"/>
              </w:rPr>
              <w:t>本廠商屬大陸地區廠商、第三地區含陸資成分廠商或經濟部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cs="Arial Unicode MS" w:hint="eastAsia"/>
              </w:rPr>
              <w:t>公告之陸資資訊服務業者，不得從事經濟部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cs="Arial Unicode MS" w:hint="eastAsia"/>
              </w:rPr>
              <w:t>公告之「具敏感性或國安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w:t>
            </w:r>
            <w:r w:rsidRPr="0096546D">
              <w:rPr>
                <w:rFonts w:ascii="標楷體" w:eastAsia="標楷體" w:hAnsi="標楷體" w:cs="Arial Unicode MS" w:hint="eastAsia"/>
                <w:b/>
                <w:bCs/>
                <w:u w:val="single"/>
              </w:rPr>
              <w:t>公開於政府電子採購網</w:t>
            </w:r>
            <w:r w:rsidRPr="0096546D">
              <w:rPr>
                <w:rFonts w:ascii="標楷體" w:eastAsia="標楷體" w:hAnsi="標楷體" w:cs="Arial Unicode MS"/>
                <w:b/>
                <w:bCs/>
                <w:u w:val="single"/>
              </w:rPr>
              <w:t>web.pcc.gov.tw&gt;</w:t>
            </w:r>
            <w:r w:rsidRPr="00B04571">
              <w:rPr>
                <w:rFonts w:ascii="標楷體" w:eastAsia="標楷體" w:hAnsi="標楷體" w:cs="Arial Unicode MS" w:hint="eastAsia"/>
                <w:b/>
                <w:bCs/>
                <w:u w:val="single"/>
              </w:rPr>
              <w:t>首頁</w:t>
            </w:r>
            <w:r w:rsidRPr="00B04571">
              <w:rPr>
                <w:rFonts w:ascii="標楷體" w:eastAsia="標楷體" w:hAnsi="標楷體" w:cs="Arial Unicode MS" w:hint="eastAsia"/>
                <w:b/>
                <w:bCs/>
                <w:u w:val="single"/>
              </w:rPr>
              <w:t>&gt;</w:t>
            </w:r>
            <w:r w:rsidRPr="00B04571">
              <w:rPr>
                <w:rFonts w:ascii="標楷體" w:eastAsia="標楷體" w:hAnsi="標楷體" w:cs="Arial Unicode MS" w:hint="eastAsia"/>
                <w:b/>
                <w:bCs/>
                <w:u w:val="single"/>
              </w:rPr>
              <w:t>相關連結</w:t>
            </w:r>
            <w:r w:rsidRPr="00B04571">
              <w:rPr>
                <w:rFonts w:ascii="標楷體" w:eastAsia="標楷體" w:hAnsi="標楷體" w:cs="Arial Unicode MS" w:hint="eastAsia"/>
                <w:b/>
                <w:bCs/>
                <w:u w:val="single"/>
              </w:rPr>
              <w:t>&gt;</w:t>
            </w:r>
            <w:r>
              <w:rPr>
                <w:rFonts w:ascii="標楷體" w:eastAsia="標楷體" w:hAnsi="標楷體" w:cs="Arial Unicode MS" w:hint="eastAsia"/>
                <w:b/>
                <w:bCs/>
                <w:u w:val="single"/>
              </w:rPr>
              <w:t>其他</w:t>
            </w:r>
            <w:r w:rsidRPr="00B04571">
              <w:rPr>
                <w:rFonts w:ascii="標楷體" w:eastAsia="標楷體" w:hAnsi="標楷體" w:cs="Arial Unicode MS" w:hint="eastAsia"/>
                <w:b/>
                <w:bCs/>
                <w:u w:val="single"/>
              </w:rPr>
              <w:t>經濟部投審司公告陸資資訊</w:t>
            </w:r>
            <w:hyperlink r:id="rId9" w:history="1"/>
            <w:r w:rsidRPr="009A2E48">
              <w:rPr>
                <w:rFonts w:ascii="標楷體" w:eastAsia="標楷體" w:hAnsi="標楷體" w:cs="Arial Unicode MS" w:hint="eastAsia"/>
              </w:rPr>
              <w:t>】【請查察招標文件規定本採購是否屬經濟部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cs="Arial Unicode MS" w:hint="eastAsia"/>
              </w:rPr>
              <w:t>公告「具敏感性或國安（含資安）疑慮之業務範疇」之資訊服務採購】</w:t>
            </w: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r>
      <w:tr w:rsidR="00650CCA" w:rsidTr="00C557D1">
        <w:tc>
          <w:tcPr>
            <w:tcW w:w="568" w:type="dxa"/>
          </w:tcPr>
          <w:p w:rsidR="00594C33" w:rsidRPr="009A2E48" w:rsidRDefault="00606D3F"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十二</w:t>
            </w:r>
          </w:p>
        </w:tc>
        <w:tc>
          <w:tcPr>
            <w:tcW w:w="7500" w:type="dxa"/>
          </w:tcPr>
          <w:p w:rsidR="00594C33" w:rsidRPr="009A2E48" w:rsidRDefault="00606D3F"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r>
    </w:tbl>
    <w:p w:rsidR="00594C33" w:rsidRPr="009A2E48" w:rsidRDefault="00594C33" w:rsidP="00594C33">
      <w:pPr>
        <w:adjustRightInd w:val="0"/>
        <w:snapToGrid w:val="0"/>
        <w:spacing w:line="2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50CCA" w:rsidTr="00C557D1">
        <w:tc>
          <w:tcPr>
            <w:tcW w:w="568" w:type="dxa"/>
          </w:tcPr>
          <w:p w:rsidR="00594C33" w:rsidRPr="009A2E48" w:rsidRDefault="00606D3F"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十三</w:t>
            </w:r>
          </w:p>
          <w:p w:rsidR="00594C33" w:rsidRPr="009A2E48" w:rsidRDefault="00594C33" w:rsidP="00C557D1">
            <w:pPr>
              <w:adjustRightInd w:val="0"/>
              <w:spacing w:line="260" w:lineRule="exact"/>
              <w:jc w:val="center"/>
              <w:textAlignment w:val="baseline"/>
              <w:rPr>
                <w:rFonts w:ascii="標楷體" w:eastAsia="標楷體" w:hAnsi="標楷體" w:cs="Arial Unicode MS"/>
              </w:rPr>
            </w:pPr>
          </w:p>
        </w:tc>
        <w:tc>
          <w:tcPr>
            <w:tcW w:w="7500" w:type="dxa"/>
          </w:tcPr>
          <w:p w:rsidR="00594C33" w:rsidRPr="009A2E48" w:rsidRDefault="00606D3F" w:rsidP="00C557D1">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Pr="009A2E48">
              <w:rPr>
                <w:rFonts w:ascii="標楷體" w:eastAsia="標楷體" w:hAnsi="標楷體" w:cs="Arial Unicode MS" w:hint="eastAsia"/>
                <w:spacing w:val="-10"/>
              </w:rPr>
              <w:t>原住民個人或政府立案之原住民團體。</w:t>
            </w:r>
          </w:p>
          <w:p w:rsidR="00594C33" w:rsidRPr="009A2E48" w:rsidRDefault="00606D3F" w:rsidP="00C557D1">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答「否」者，請於下列空格填寫得標後預計分包予原住民個人或政府立案之原住民團體之項目及金額，可自備附件填寫。如無，得填寫「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594C33" w:rsidRPr="009A2E48" w:rsidRDefault="00606D3F"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06D3F"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594C33" w:rsidRPr="009A2E48" w:rsidRDefault="00606D3F" w:rsidP="00C557D1">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1080"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r>
    </w:tbl>
    <w:p w:rsidR="00594C33" w:rsidRPr="009A2E48" w:rsidRDefault="00594C33" w:rsidP="00594C33">
      <w:pPr>
        <w:tabs>
          <w:tab w:val="left" w:pos="7010"/>
        </w:tabs>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50CCA" w:rsidTr="00C557D1">
        <w:trPr>
          <w:cantSplit/>
          <w:trHeight w:val="4707"/>
        </w:trPr>
        <w:tc>
          <w:tcPr>
            <w:tcW w:w="568" w:type="dxa"/>
          </w:tcPr>
          <w:p w:rsidR="00594C33" w:rsidRPr="009A2E48" w:rsidRDefault="00594C33" w:rsidP="00C557D1">
            <w:pPr>
              <w:adjustRightInd w:val="0"/>
              <w:spacing w:line="260" w:lineRule="exact"/>
              <w:jc w:val="center"/>
              <w:textAlignment w:val="baseline"/>
              <w:rPr>
                <w:rFonts w:ascii="標楷體" w:eastAsia="標楷體" w:hAnsi="標楷體" w:cs="Arial Unicode MS"/>
              </w:rPr>
            </w:pPr>
          </w:p>
          <w:p w:rsidR="00594C33" w:rsidRPr="009A2E48" w:rsidRDefault="00606D3F"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594C33" w:rsidRPr="009A2E48" w:rsidRDefault="00594C33" w:rsidP="00C557D1">
            <w:pPr>
              <w:adjustRightInd w:val="0"/>
              <w:spacing w:line="260" w:lineRule="exact"/>
              <w:jc w:val="center"/>
              <w:textAlignment w:val="baseline"/>
              <w:rPr>
                <w:rFonts w:ascii="標楷體" w:eastAsia="標楷體" w:hAnsi="標楷體" w:cs="Arial Unicode MS"/>
              </w:rPr>
            </w:pPr>
          </w:p>
          <w:p w:rsidR="00594C33" w:rsidRPr="009A2E48" w:rsidRDefault="00606D3F" w:rsidP="00C557D1">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594C33" w:rsidRPr="009A2E48"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第一項至第七項答「是」或未答者，不得參加投標；其投標者，不得作為決標對象；聲明書內容有誤者，不得作為決標對象。</w:t>
            </w:r>
          </w:p>
          <w:p w:rsidR="00594C33" w:rsidRPr="009A2E48"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Pr="009A2E48">
              <w:rPr>
                <w:rFonts w:ascii="標楷體" w:eastAsia="標楷體" w:hAnsi="標楷體" w:cs="Arial Unicode MS" w:hint="eastAsia"/>
              </w:rPr>
              <w:t>之情形者，第八項答「是」或未答者，不得參加投標；其投標者，不得作為決標對象；聲明書內容有誤者，不得作為決標對象【違反公職人員利益衝突迴避法第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594C33" w:rsidRPr="009A2E48"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第九項、第十項、第十三項未填者，機關得洽廠商澄清。</w:t>
            </w:r>
          </w:p>
          <w:p w:rsidR="00594C33" w:rsidRPr="009A2E48"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本採購如屬經濟部</w:t>
            </w:r>
            <w:r w:rsidRPr="00A55978">
              <w:rPr>
                <w:rFonts w:ascii="標楷體" w:eastAsia="標楷體" w:hAnsi="標楷體" w:cs="Arial Unicode MS" w:hint="eastAsia"/>
                <w:b/>
                <w:bCs/>
                <w:u w:val="single"/>
              </w:rPr>
              <w:t>(</w:t>
            </w:r>
            <w:r w:rsidRPr="00A55978">
              <w:rPr>
                <w:rFonts w:ascii="標楷體" w:eastAsia="標楷體" w:hAnsi="標楷體" w:cs="Arial Unicode MS" w:hint="eastAsia"/>
                <w:b/>
                <w:bCs/>
                <w:u w:val="single"/>
              </w:rPr>
              <w:t>投資審議</w:t>
            </w:r>
            <w:r w:rsidRPr="00A55978">
              <w:rPr>
                <w:rFonts w:ascii="標楷體" w:eastAsia="標楷體" w:hAnsi="標楷體" w:hint="eastAsia"/>
                <w:b/>
                <w:bCs/>
                <w:u w:val="single"/>
              </w:rPr>
              <w:t>司</w:t>
            </w:r>
            <w:r w:rsidRPr="00A55978">
              <w:rPr>
                <w:rFonts w:ascii="標楷體" w:eastAsia="標楷體" w:hAnsi="標楷體" w:cs="Arial Unicode MS" w:hint="eastAsia"/>
                <w:b/>
                <w:bCs/>
                <w:u w:val="single"/>
              </w:rPr>
              <w:t>)</w:t>
            </w:r>
            <w:r w:rsidRPr="009A2E48">
              <w:rPr>
                <w:rFonts w:ascii="標楷體" w:eastAsia="標楷體" w:hAnsi="標楷體" w:hint="eastAsia"/>
                <w:bCs/>
              </w:rPr>
              <w:t>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Pr="009A2E48">
              <w:rPr>
                <w:rFonts w:ascii="標楷體" w:eastAsia="標楷體" w:hAnsi="標楷體" w:cs="Arial Unicode MS" w:hint="eastAsia"/>
              </w:rPr>
              <w:t>，第十一項答「是」或未答者，不得參加投標；其投標者，不得作為決標對象；如非屬上開採購，答「是」、「否」或未答者，均可。</w:t>
            </w:r>
          </w:p>
          <w:p w:rsidR="00594C33" w:rsidRPr="009A2E48"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，第十二項答「是」或未答者，不得參加投標；其投標者，不得作為決標對象；如非屬上開採購，答「是」、「否」或未答者，均可。</w:t>
            </w:r>
          </w:p>
          <w:p w:rsidR="00594C33" w:rsidRPr="009A2E48"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594C33" w:rsidRPr="00F000B3" w:rsidRDefault="00606D3F" w:rsidP="00C557D1">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w:t>
            </w:r>
            <w:r w:rsidRPr="009A2E48">
              <w:rPr>
                <w:rFonts w:ascii="標楷體" w:eastAsia="標楷體" w:hAnsi="標楷體" w:cs="Arial Unicode MS" w:hint="eastAsia"/>
              </w:rPr>
              <w:t>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650CCA" w:rsidTr="00C557D1">
        <w:trPr>
          <w:cantSplit/>
          <w:trHeight w:val="365"/>
        </w:trPr>
        <w:tc>
          <w:tcPr>
            <w:tcW w:w="568"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9660" w:type="dxa"/>
          </w:tcPr>
          <w:p w:rsidR="00594C33" w:rsidRPr="009A2E48" w:rsidRDefault="00606D3F"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p>
        </w:tc>
      </w:tr>
      <w:tr w:rsidR="00650CCA" w:rsidTr="00C557D1">
        <w:trPr>
          <w:cantSplit/>
          <w:trHeight w:val="785"/>
        </w:trPr>
        <w:tc>
          <w:tcPr>
            <w:tcW w:w="568" w:type="dxa"/>
          </w:tcPr>
          <w:p w:rsidR="00594C33" w:rsidRPr="009A2E48" w:rsidRDefault="00594C33" w:rsidP="00C557D1">
            <w:pPr>
              <w:adjustRightInd w:val="0"/>
              <w:spacing w:line="260" w:lineRule="exact"/>
              <w:jc w:val="both"/>
              <w:textAlignment w:val="baseline"/>
              <w:rPr>
                <w:rFonts w:ascii="標楷體" w:eastAsia="標楷體" w:hAnsi="標楷體" w:cs="Arial Unicode MS"/>
              </w:rPr>
            </w:pPr>
          </w:p>
        </w:tc>
        <w:tc>
          <w:tcPr>
            <w:tcW w:w="9660" w:type="dxa"/>
          </w:tcPr>
          <w:p w:rsidR="00594C33" w:rsidRPr="009A2E48" w:rsidRDefault="00606D3F"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594C33" w:rsidRPr="009A2E48" w:rsidRDefault="00606D3F" w:rsidP="00C557D1">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p>
        </w:tc>
      </w:tr>
    </w:tbl>
    <w:p w:rsidR="00594C33" w:rsidRPr="00AC1FE4" w:rsidRDefault="00606D3F" w:rsidP="00594C33">
      <w:pPr>
        <w:adjustRightInd w:val="0"/>
        <w:spacing w:line="220" w:lineRule="exact"/>
        <w:textAlignment w:val="baseline"/>
        <w:rPr>
          <w:rFonts w:ascii="標楷體" w:eastAsia="標楷體" w:hAnsi="標楷體" w:cs="Arial Unicode MS"/>
        </w:rPr>
      </w:pPr>
      <w:r w:rsidRPr="00AC1FE4">
        <w:rPr>
          <w:rFonts w:ascii="標楷體" w:eastAsia="標楷體" w:hAnsi="標楷體" w:cs="Arial Unicode MS" w:hint="eastAsia"/>
        </w:rPr>
        <w:t>（</w:t>
      </w:r>
      <w:r w:rsidRPr="00AC1FE4">
        <w:rPr>
          <w:rFonts w:ascii="標楷體" w:eastAsia="標楷體" w:hAnsi="標楷體" w:cs="Arial Unicode MS" w:hint="eastAsia"/>
        </w:rPr>
        <w:t>1</w:t>
      </w:r>
      <w:r>
        <w:rPr>
          <w:rFonts w:ascii="標楷體" w:eastAsia="標楷體" w:hAnsi="標楷體" w:cs="Arial Unicode MS" w:hint="eastAsia"/>
        </w:rPr>
        <w:t>13</w:t>
      </w:r>
      <w:r w:rsidRPr="00AC1FE4">
        <w:rPr>
          <w:rFonts w:ascii="標楷體" w:eastAsia="標楷體" w:hAnsi="標楷體" w:cs="Arial Unicode MS" w:hint="eastAsia"/>
        </w:rPr>
        <w:t>.</w:t>
      </w:r>
      <w:r>
        <w:rPr>
          <w:rFonts w:ascii="標楷體" w:eastAsia="標楷體" w:hAnsi="標楷體" w:cs="Arial Unicode MS" w:hint="eastAsia"/>
        </w:rPr>
        <w:t>1</w:t>
      </w:r>
      <w:r>
        <w:rPr>
          <w:rFonts w:ascii="標楷體" w:eastAsia="標楷體" w:hAnsi="標楷體" w:cs="Arial Unicode MS"/>
        </w:rPr>
        <w:t>2</w:t>
      </w:r>
      <w:r w:rsidRPr="00AC1FE4">
        <w:rPr>
          <w:rFonts w:ascii="標楷體" w:eastAsia="標楷體" w:hAnsi="標楷體" w:cs="Arial Unicode MS" w:hint="eastAsia"/>
        </w:rPr>
        <w:t>.</w:t>
      </w:r>
      <w:r>
        <w:rPr>
          <w:rFonts w:ascii="標楷體" w:eastAsia="標楷體" w:hAnsi="標楷體" w:cs="Arial Unicode MS"/>
        </w:rPr>
        <w:t>20</w:t>
      </w:r>
      <w:r w:rsidRPr="00AC1FE4">
        <w:rPr>
          <w:rFonts w:ascii="標楷體" w:eastAsia="標楷體" w:hAnsi="標楷體" w:cs="Arial Unicode MS" w:hint="eastAsia"/>
        </w:rPr>
        <w:t>版）</w:t>
      </w:r>
    </w:p>
    <w:p w:rsidR="004D2474" w:rsidRPr="00AC1FE4" w:rsidRDefault="004D2474"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10"/>
          <w:pgSz w:w="11907" w:h="16840" w:code="9"/>
          <w:pgMar w:top="680" w:right="851" w:bottom="567" w:left="851" w:header="567" w:footer="227" w:gutter="0"/>
          <w:pgNumType w:start="1"/>
          <w:cols w:space="425"/>
          <w:docGrid w:type="lines" w:linePitch="360"/>
        </w:sectPr>
      </w:pPr>
    </w:p>
    <w:p w:rsidR="00747B00" w:rsidRPr="004C5CB1" w:rsidRDefault="00606D3F"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606D3F"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5923CF">
        <w:rPr>
          <w:rFonts w:ascii="標楷體" w:eastAsia="標楷體" w:hAnsi="標楷體"/>
          <w:color w:val="000000"/>
          <w:sz w:val="40"/>
          <w:szCs w:val="40"/>
        </w:rPr>
        <w:t>4</w:t>
      </w:r>
      <w:r w:rsidR="00E76749">
        <w:rPr>
          <w:rFonts w:ascii="標楷體" w:eastAsia="標楷體" w:hAnsi="標楷體" w:hint="eastAsia"/>
          <w:color w:val="000000"/>
          <w:sz w:val="40"/>
          <w:szCs w:val="40"/>
        </w:rPr>
        <w:t>學年度高</w:t>
      </w:r>
      <w:r w:rsidR="00EB1250">
        <w:rPr>
          <w:rFonts w:ascii="標楷體" w:eastAsia="標楷體" w:hAnsi="標楷體" w:hint="eastAsia"/>
          <w:color w:val="000000"/>
          <w:sz w:val="40"/>
          <w:szCs w:val="40"/>
        </w:rPr>
        <w:t>一全民國防體驗營</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606D3F"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606D3F"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606D3F"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606D3F"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606D3F"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606D3F"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606D3F"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606D3F"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606D3F"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606D3F"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650CCA" w:rsidRDefault="00650CCA">
      <w:pPr>
        <w:rPr>
          <w:sz w:val="0"/>
          <w:szCs w:val="0"/>
        </w:rPr>
        <w:sectPr w:rsidR="00650CCA" w:rsidSect="00AE1A5B">
          <w:footerReference w:type="default" r:id="rId11"/>
          <w:pgSz w:w="11906" w:h="16838"/>
          <w:pgMar w:top="993" w:right="1133" w:bottom="709" w:left="1276" w:header="851" w:footer="0" w:gutter="0"/>
          <w:pgNumType w:start="1"/>
          <w:cols w:space="425"/>
          <w:docGrid w:type="lines" w:linePitch="360"/>
        </w:sectPr>
      </w:pPr>
    </w:p>
    <w:p w:rsidR="00794404" w:rsidRDefault="00606D3F">
      <w:pPr>
        <w:spacing w:line="360" w:lineRule="auto"/>
        <w:jc w:val="center"/>
        <w:rPr>
          <w:rFonts w:eastAsia="標楷體"/>
          <w:sz w:val="40"/>
          <w:szCs w:val="20"/>
        </w:rPr>
      </w:pPr>
      <w:r>
        <w:rPr>
          <w:rFonts w:eastAsia="標楷體" w:hint="eastAsia"/>
          <w:sz w:val="40"/>
          <w:szCs w:val="20"/>
        </w:rPr>
        <w:lastRenderedPageBreak/>
        <w:t>授　　權　　書</w:t>
      </w:r>
    </w:p>
    <w:p w:rsidR="00794404" w:rsidRDefault="00606D3F"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B373D3">
        <w:rPr>
          <w:rFonts w:ascii="標楷體" w:eastAsia="標楷體" w:hAnsi="標楷體" w:cs="Arial Unicode MS" w:hint="eastAsia"/>
          <w:spacing w:val="-4"/>
          <w:sz w:val="32"/>
          <w:szCs w:val="32"/>
          <w:u w:val="single"/>
        </w:rPr>
        <w:t>高</w:t>
      </w:r>
      <w:r w:rsidR="00E0069C">
        <w:rPr>
          <w:rFonts w:ascii="標楷體" w:eastAsia="標楷體" w:hAnsi="標楷體" w:cs="Arial Unicode MS" w:hint="eastAsia"/>
          <w:spacing w:val="-4"/>
          <w:sz w:val="32"/>
          <w:szCs w:val="32"/>
          <w:u w:val="single"/>
        </w:rPr>
        <w:t>一全民國防體驗營</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606D3F">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606D3F">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606D3F">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606D3F">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606D3F">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606D3F">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606D3F">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606D3F">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606D3F">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606D3F">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606D3F">
      <w:pPr>
        <w:spacing w:line="360" w:lineRule="auto"/>
        <w:jc w:val="distribute"/>
        <w:rPr>
          <w:rFonts w:eastAsia="標楷體"/>
          <w:sz w:val="28"/>
          <w:szCs w:val="20"/>
        </w:rPr>
        <w:sectPr w:rsidR="00794404">
          <w:footerReference w:type="default" r:id="rId12"/>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9D55DF" w:rsidRDefault="00EC0A61" w:rsidP="002F73F3">
      <w:pPr>
        <w:widowControl/>
        <w:spacing w:line="360" w:lineRule="auto"/>
        <w:jc w:val="center"/>
        <w:rPr>
          <w:rFonts w:ascii="標楷體" w:eastAsia="標楷體" w:hAnsi="標楷體" w:cs="Calibri"/>
          <w:color w:val="000000"/>
          <w:sz w:val="30"/>
          <w:szCs w:val="30"/>
        </w:rPr>
      </w:pPr>
      <w:r w:rsidRPr="009D55DF">
        <w:rPr>
          <w:rFonts w:ascii="標楷體" w:eastAsia="標楷體" w:hAnsi="標楷體" w:cs="標楷體" w:hint="eastAsia"/>
          <w:color w:val="000000"/>
          <w:sz w:val="30"/>
          <w:szCs w:val="30"/>
        </w:rPr>
        <w:lastRenderedPageBreak/>
        <w:t>新竹市私立曙光女子高級中學</w:t>
      </w:r>
      <w:r w:rsidR="0037533C" w:rsidRPr="009D55DF">
        <w:rPr>
          <w:rFonts w:ascii="標楷體" w:eastAsia="標楷體" w:hAnsi="標楷體" w:cs="標楷體"/>
          <w:color w:val="000000"/>
          <w:sz w:val="30"/>
          <w:szCs w:val="30"/>
        </w:rPr>
        <w:t>11</w:t>
      </w:r>
      <w:r w:rsidR="00460C2B">
        <w:rPr>
          <w:rFonts w:ascii="標楷體" w:eastAsia="標楷體" w:hAnsi="標楷體" w:cs="標楷體"/>
          <w:color w:val="000000"/>
          <w:sz w:val="30"/>
          <w:szCs w:val="30"/>
        </w:rPr>
        <w:t>4</w:t>
      </w:r>
      <w:r w:rsidR="0037533C" w:rsidRPr="009D55DF">
        <w:rPr>
          <w:rFonts w:ascii="標楷體" w:eastAsia="標楷體" w:hAnsi="標楷體" w:cs="標楷體"/>
          <w:color w:val="000000"/>
          <w:sz w:val="30"/>
          <w:szCs w:val="30"/>
        </w:rPr>
        <w:t>學年度</w:t>
      </w:r>
      <w:r w:rsidR="0002329A" w:rsidRPr="009D55DF">
        <w:rPr>
          <w:rFonts w:ascii="標楷體" w:eastAsia="標楷體" w:hAnsi="標楷體" w:cs="標楷體" w:hint="eastAsia"/>
          <w:color w:val="000000"/>
          <w:sz w:val="30"/>
          <w:szCs w:val="30"/>
        </w:rPr>
        <w:t>高</w:t>
      </w:r>
      <w:r w:rsidR="009D55DF" w:rsidRPr="009D55DF">
        <w:rPr>
          <w:rFonts w:ascii="標楷體" w:eastAsia="標楷體" w:hAnsi="標楷體" w:cs="標楷體" w:hint="eastAsia"/>
          <w:color w:val="000000"/>
          <w:sz w:val="30"/>
          <w:szCs w:val="30"/>
        </w:rPr>
        <w:t>一全民國防體驗營</w:t>
      </w:r>
      <w:r w:rsidR="0037533C" w:rsidRPr="009D55DF">
        <w:rPr>
          <w:rFonts w:ascii="標楷體" w:eastAsia="標楷體" w:hAnsi="標楷體" w:cs="標楷體"/>
          <w:color w:val="000000"/>
          <w:sz w:val="30"/>
          <w:szCs w:val="30"/>
        </w:rPr>
        <w:t>採購</w:t>
      </w:r>
      <w:r w:rsidRPr="009D55DF">
        <w:rPr>
          <w:rFonts w:ascii="標楷體" w:eastAsia="標楷體" w:hAnsi="標楷體" w:cs="標楷體" w:hint="eastAsia"/>
          <w:color w:val="000000"/>
          <w:sz w:val="30"/>
          <w:szCs w:val="30"/>
        </w:rPr>
        <w:t>案</w:t>
      </w:r>
      <w:r w:rsidR="0037533C" w:rsidRPr="009D55DF">
        <w:rPr>
          <w:rFonts w:ascii="標楷體" w:eastAsia="標楷體" w:hAnsi="標楷體" w:cs="標楷體"/>
          <w:color w:val="000000"/>
          <w:sz w:val="30"/>
          <w:szCs w:val="30"/>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650CCA"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06D3F"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606D3F"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606D3F"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606D3F"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06D3F"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650CCA"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06D3F"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06D3F"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650CCA"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02329A">
            <w:pPr>
              <w:widowControl/>
              <w:spacing w:line="259" w:lineRule="auto"/>
              <w:ind w:left="-13"/>
              <w:jc w:val="center"/>
              <w:rPr>
                <w:rFonts w:ascii="標楷體" w:eastAsia="標楷體" w:hAnsi="標楷體" w:cs="Calibri"/>
                <w:color w:val="000000"/>
                <w:sz w:val="28"/>
                <w:szCs w:val="28"/>
              </w:rPr>
            </w:pPr>
            <w:r>
              <w:rPr>
                <w:rFonts w:ascii="標楷體" w:eastAsia="標楷體" w:hAnsi="標楷體" w:cs="細明體"/>
                <w:color w:val="000000"/>
                <w:sz w:val="28"/>
                <w:szCs w:val="28"/>
              </w:rPr>
              <w:t>30</w:t>
            </w:r>
            <w:r w:rsidR="00606D3F" w:rsidRPr="002F73F3">
              <w:rPr>
                <w:rFonts w:ascii="標楷體" w:eastAsia="標楷體" w:hAnsi="標楷體" w:cs="細明體"/>
                <w:color w:val="000000"/>
                <w:sz w:val="28"/>
                <w:szCs w:val="28"/>
              </w:rPr>
              <w:t>%</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06D3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650CCA"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06D3F" w:rsidP="009D55DF">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每餐菜色有變化，葷、素食皆有。點心、飲水供應等</w:t>
            </w:r>
            <w:r w:rsidR="00EC0A61">
              <w:rPr>
                <w:rFonts w:ascii="標楷體" w:eastAsia="標楷體" w:hAnsi="標楷體" w:cs="細明體" w:hint="eastAsia"/>
                <w:color w:val="000000"/>
                <w:sz w:val="22"/>
                <w:szCs w:val="22"/>
              </w:rPr>
              <w:t>。</w:t>
            </w:r>
          </w:p>
        </w:tc>
      </w:tr>
      <w:tr w:rsidR="00650CCA"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06D3F"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606D3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0 </w:t>
            </w:r>
            <w:r w:rsidRPr="002F73F3">
              <w:rPr>
                <w:rFonts w:ascii="標楷體" w:eastAsia="標楷體" w:hAnsi="標楷體" w:cs="細明體"/>
                <w:color w:val="000000"/>
                <w:sz w:val="22"/>
                <w:szCs w:val="22"/>
              </w:rPr>
              <w:t>分。</w:t>
            </w:r>
          </w:p>
        </w:tc>
      </w:tr>
      <w:tr w:rsidR="00650CCA"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06D3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650CCA"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06D3F"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606D3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650CCA"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650CCA"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06D3F"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650CCA"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80"/>
              <w:jc w:val="both"/>
              <w:rPr>
                <w:rFonts w:ascii="標楷體" w:eastAsia="標楷體" w:hAnsi="標楷體" w:cs="Calibri"/>
                <w:color w:val="000000"/>
                <w:sz w:val="28"/>
                <w:szCs w:val="28"/>
              </w:rPr>
            </w:pPr>
            <w:r>
              <w:rPr>
                <w:rFonts w:ascii="標楷體" w:eastAsia="標楷體" w:hAnsi="標楷體" w:cs="Calibri" w:hint="eastAsia"/>
                <w:color w:val="000000"/>
                <w:sz w:val="28"/>
                <w:szCs w:val="28"/>
              </w:rPr>
              <w:t>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606D3F"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650CCA"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06D3F"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606D3F">
              <w:rPr>
                <w:rFonts w:ascii="標楷體" w:eastAsia="標楷體" w:hAnsi="標楷體" w:cs="細明體" w:hint="eastAsia"/>
                <w:color w:val="000000"/>
                <w:sz w:val="28"/>
                <w:szCs w:val="28"/>
              </w:rPr>
              <w:t xml:space="preserve"> </w:t>
            </w:r>
            <w:r w:rsidR="00606D3F">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06D3F"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06D3F"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06D3F"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463463" w:rsidRDefault="00021D8A" w:rsidP="00021D8A">
      <w:pPr>
        <w:widowControl/>
        <w:spacing w:line="259" w:lineRule="auto"/>
        <w:jc w:val="center"/>
        <w:rPr>
          <w:rFonts w:ascii="標楷體" w:eastAsia="標楷體" w:hAnsi="標楷體" w:cs="標楷體"/>
          <w:color w:val="000000"/>
          <w:sz w:val="8"/>
          <w:szCs w:val="8"/>
        </w:rPr>
      </w:pPr>
      <w:r w:rsidRPr="00463463">
        <w:rPr>
          <w:rFonts w:ascii="標楷體" w:eastAsia="標楷體" w:hAnsi="標楷體" w:cs="標楷體" w:hint="eastAsia"/>
          <w:color w:val="000000"/>
          <w:sz w:val="8"/>
          <w:szCs w:val="8"/>
        </w:rPr>
        <w:t xml:space="preserve"> </w:t>
      </w:r>
    </w:p>
    <w:sectPr w:rsidR="008B19E3" w:rsidRPr="00463463" w:rsidSect="00463463">
      <w:footerReference w:type="default" r:id="rId13"/>
      <w:pgSz w:w="11906" w:h="16841"/>
      <w:pgMar w:top="1021" w:right="1134" w:bottom="567"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3F" w:rsidRDefault="00606D3F">
      <w:r>
        <w:separator/>
      </w:r>
    </w:p>
  </w:endnote>
  <w:endnote w:type="continuationSeparator" w:id="0">
    <w:p w:rsidR="00606D3F" w:rsidRDefault="0060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CA" w:rsidRDefault="00650CCA">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CA" w:rsidRDefault="00650CCA">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CA" w:rsidRDefault="00650CCA">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3F" w:rsidRDefault="00606D3F">
      <w:r>
        <w:separator/>
      </w:r>
    </w:p>
  </w:footnote>
  <w:footnote w:type="continuationSeparator" w:id="0">
    <w:p w:rsidR="00606D3F" w:rsidRDefault="00606D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AD16BB0C">
      <w:start w:val="1"/>
      <w:numFmt w:val="taiwaneseCountingThousand"/>
      <w:lvlText w:val="%1、"/>
      <w:lvlJc w:val="left"/>
      <w:pPr>
        <w:tabs>
          <w:tab w:val="num" w:pos="570"/>
        </w:tabs>
        <w:ind w:left="570" w:hanging="570"/>
      </w:pPr>
      <w:rPr>
        <w:rFonts w:hint="eastAsia"/>
      </w:rPr>
    </w:lvl>
    <w:lvl w:ilvl="1" w:tplc="5792FD68" w:tentative="1">
      <w:start w:val="1"/>
      <w:numFmt w:val="ideographTraditional"/>
      <w:lvlText w:val="%2、"/>
      <w:lvlJc w:val="left"/>
      <w:pPr>
        <w:tabs>
          <w:tab w:val="num" w:pos="960"/>
        </w:tabs>
        <w:ind w:left="960" w:hanging="480"/>
      </w:pPr>
    </w:lvl>
    <w:lvl w:ilvl="2" w:tplc="344CAE3E" w:tentative="1">
      <w:start w:val="1"/>
      <w:numFmt w:val="lowerRoman"/>
      <w:lvlText w:val="%3."/>
      <w:lvlJc w:val="right"/>
      <w:pPr>
        <w:tabs>
          <w:tab w:val="num" w:pos="1440"/>
        </w:tabs>
        <w:ind w:left="1440" w:hanging="480"/>
      </w:pPr>
    </w:lvl>
    <w:lvl w:ilvl="3" w:tplc="2AC08068" w:tentative="1">
      <w:start w:val="1"/>
      <w:numFmt w:val="decimal"/>
      <w:lvlText w:val="%4."/>
      <w:lvlJc w:val="left"/>
      <w:pPr>
        <w:tabs>
          <w:tab w:val="num" w:pos="1920"/>
        </w:tabs>
        <w:ind w:left="1920" w:hanging="480"/>
      </w:pPr>
    </w:lvl>
    <w:lvl w:ilvl="4" w:tplc="AF5268F2" w:tentative="1">
      <w:start w:val="1"/>
      <w:numFmt w:val="ideographTraditional"/>
      <w:lvlText w:val="%5、"/>
      <w:lvlJc w:val="left"/>
      <w:pPr>
        <w:tabs>
          <w:tab w:val="num" w:pos="2400"/>
        </w:tabs>
        <w:ind w:left="2400" w:hanging="480"/>
      </w:pPr>
    </w:lvl>
    <w:lvl w:ilvl="5" w:tplc="A852BF5A" w:tentative="1">
      <w:start w:val="1"/>
      <w:numFmt w:val="lowerRoman"/>
      <w:lvlText w:val="%6."/>
      <w:lvlJc w:val="right"/>
      <w:pPr>
        <w:tabs>
          <w:tab w:val="num" w:pos="2880"/>
        </w:tabs>
        <w:ind w:left="2880" w:hanging="480"/>
      </w:pPr>
    </w:lvl>
    <w:lvl w:ilvl="6" w:tplc="7BF04D64" w:tentative="1">
      <w:start w:val="1"/>
      <w:numFmt w:val="decimal"/>
      <w:lvlText w:val="%7."/>
      <w:lvlJc w:val="left"/>
      <w:pPr>
        <w:tabs>
          <w:tab w:val="num" w:pos="3360"/>
        </w:tabs>
        <w:ind w:left="3360" w:hanging="480"/>
      </w:pPr>
    </w:lvl>
    <w:lvl w:ilvl="7" w:tplc="7A801E28" w:tentative="1">
      <w:start w:val="1"/>
      <w:numFmt w:val="ideographTraditional"/>
      <w:lvlText w:val="%8、"/>
      <w:lvlJc w:val="left"/>
      <w:pPr>
        <w:tabs>
          <w:tab w:val="num" w:pos="3840"/>
        </w:tabs>
        <w:ind w:left="3840" w:hanging="480"/>
      </w:pPr>
    </w:lvl>
    <w:lvl w:ilvl="8" w:tplc="5C9647A6"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1D8A"/>
    <w:rsid w:val="0002329A"/>
    <w:rsid w:val="00046C06"/>
    <w:rsid w:val="00084107"/>
    <w:rsid w:val="000A1F39"/>
    <w:rsid w:val="000E58C1"/>
    <w:rsid w:val="000F5889"/>
    <w:rsid w:val="00101766"/>
    <w:rsid w:val="001047E8"/>
    <w:rsid w:val="00111FCA"/>
    <w:rsid w:val="0011685F"/>
    <w:rsid w:val="0012090A"/>
    <w:rsid w:val="0014108D"/>
    <w:rsid w:val="00146634"/>
    <w:rsid w:val="00150EEB"/>
    <w:rsid w:val="001520CA"/>
    <w:rsid w:val="00184A91"/>
    <w:rsid w:val="00186E42"/>
    <w:rsid w:val="001A4278"/>
    <w:rsid w:val="001D145B"/>
    <w:rsid w:val="001F79A9"/>
    <w:rsid w:val="00200C77"/>
    <w:rsid w:val="002074BA"/>
    <w:rsid w:val="002250E9"/>
    <w:rsid w:val="002337C2"/>
    <w:rsid w:val="00262994"/>
    <w:rsid w:val="002672A7"/>
    <w:rsid w:val="00271DED"/>
    <w:rsid w:val="0028083F"/>
    <w:rsid w:val="002859A3"/>
    <w:rsid w:val="002B224A"/>
    <w:rsid w:val="002C37B9"/>
    <w:rsid w:val="002D3AE7"/>
    <w:rsid w:val="002D4B15"/>
    <w:rsid w:val="002D52CE"/>
    <w:rsid w:val="002E500C"/>
    <w:rsid w:val="002E7985"/>
    <w:rsid w:val="002F6362"/>
    <w:rsid w:val="002F73F3"/>
    <w:rsid w:val="00312B42"/>
    <w:rsid w:val="00315743"/>
    <w:rsid w:val="003160C3"/>
    <w:rsid w:val="003213F6"/>
    <w:rsid w:val="00330672"/>
    <w:rsid w:val="00334859"/>
    <w:rsid w:val="00346E17"/>
    <w:rsid w:val="00361F29"/>
    <w:rsid w:val="00365630"/>
    <w:rsid w:val="0037533C"/>
    <w:rsid w:val="00386C37"/>
    <w:rsid w:val="00394B91"/>
    <w:rsid w:val="003C5D35"/>
    <w:rsid w:val="003E5331"/>
    <w:rsid w:val="003E5702"/>
    <w:rsid w:val="003F4B44"/>
    <w:rsid w:val="00405C38"/>
    <w:rsid w:val="00412990"/>
    <w:rsid w:val="004135F8"/>
    <w:rsid w:val="00435813"/>
    <w:rsid w:val="00435BC0"/>
    <w:rsid w:val="004418A1"/>
    <w:rsid w:val="004479FE"/>
    <w:rsid w:val="00460C2B"/>
    <w:rsid w:val="00463463"/>
    <w:rsid w:val="00464FA8"/>
    <w:rsid w:val="00471015"/>
    <w:rsid w:val="0047122C"/>
    <w:rsid w:val="0047382D"/>
    <w:rsid w:val="00485115"/>
    <w:rsid w:val="0048613A"/>
    <w:rsid w:val="00495FFB"/>
    <w:rsid w:val="004A3B8B"/>
    <w:rsid w:val="004B5E07"/>
    <w:rsid w:val="004B68FD"/>
    <w:rsid w:val="004C148E"/>
    <w:rsid w:val="004C5CB1"/>
    <w:rsid w:val="004D1BFE"/>
    <w:rsid w:val="004D2474"/>
    <w:rsid w:val="004F71E3"/>
    <w:rsid w:val="00530929"/>
    <w:rsid w:val="0055673B"/>
    <w:rsid w:val="00570031"/>
    <w:rsid w:val="005854BE"/>
    <w:rsid w:val="00585CFA"/>
    <w:rsid w:val="005923CF"/>
    <w:rsid w:val="00594C33"/>
    <w:rsid w:val="0059521D"/>
    <w:rsid w:val="005A4DDE"/>
    <w:rsid w:val="005B4EBA"/>
    <w:rsid w:val="005C6CFD"/>
    <w:rsid w:val="005E4292"/>
    <w:rsid w:val="005F7F25"/>
    <w:rsid w:val="00606D3F"/>
    <w:rsid w:val="0062356D"/>
    <w:rsid w:val="00632D63"/>
    <w:rsid w:val="00644837"/>
    <w:rsid w:val="00650CCA"/>
    <w:rsid w:val="00663384"/>
    <w:rsid w:val="00682423"/>
    <w:rsid w:val="00695694"/>
    <w:rsid w:val="006D4C35"/>
    <w:rsid w:val="006E34B9"/>
    <w:rsid w:val="00712968"/>
    <w:rsid w:val="007304D7"/>
    <w:rsid w:val="00747B00"/>
    <w:rsid w:val="00761EAE"/>
    <w:rsid w:val="00790F75"/>
    <w:rsid w:val="00794404"/>
    <w:rsid w:val="00795A53"/>
    <w:rsid w:val="007969A1"/>
    <w:rsid w:val="0079722A"/>
    <w:rsid w:val="007E60AE"/>
    <w:rsid w:val="007F6D39"/>
    <w:rsid w:val="008142BE"/>
    <w:rsid w:val="00854733"/>
    <w:rsid w:val="00872348"/>
    <w:rsid w:val="00880CF6"/>
    <w:rsid w:val="00882C34"/>
    <w:rsid w:val="0088440A"/>
    <w:rsid w:val="00893536"/>
    <w:rsid w:val="008B19E3"/>
    <w:rsid w:val="008C0997"/>
    <w:rsid w:val="008F00F7"/>
    <w:rsid w:val="008F243C"/>
    <w:rsid w:val="00905371"/>
    <w:rsid w:val="009121F7"/>
    <w:rsid w:val="00915DD2"/>
    <w:rsid w:val="009315AB"/>
    <w:rsid w:val="00955769"/>
    <w:rsid w:val="0096546D"/>
    <w:rsid w:val="009745CA"/>
    <w:rsid w:val="009A2E48"/>
    <w:rsid w:val="009B6D6B"/>
    <w:rsid w:val="009C26B8"/>
    <w:rsid w:val="009C319B"/>
    <w:rsid w:val="009D55DF"/>
    <w:rsid w:val="00A0361D"/>
    <w:rsid w:val="00A05F15"/>
    <w:rsid w:val="00A17C32"/>
    <w:rsid w:val="00A20FFB"/>
    <w:rsid w:val="00A55978"/>
    <w:rsid w:val="00A76928"/>
    <w:rsid w:val="00A80888"/>
    <w:rsid w:val="00A85363"/>
    <w:rsid w:val="00A86A66"/>
    <w:rsid w:val="00A92476"/>
    <w:rsid w:val="00AC1FE4"/>
    <w:rsid w:val="00AE0EB9"/>
    <w:rsid w:val="00AF43BC"/>
    <w:rsid w:val="00B04571"/>
    <w:rsid w:val="00B050C7"/>
    <w:rsid w:val="00B30704"/>
    <w:rsid w:val="00B30B4C"/>
    <w:rsid w:val="00B373D3"/>
    <w:rsid w:val="00B47A2C"/>
    <w:rsid w:val="00B52FEE"/>
    <w:rsid w:val="00B531CC"/>
    <w:rsid w:val="00B573CD"/>
    <w:rsid w:val="00B708FA"/>
    <w:rsid w:val="00B85434"/>
    <w:rsid w:val="00B93053"/>
    <w:rsid w:val="00B95D36"/>
    <w:rsid w:val="00BA0801"/>
    <w:rsid w:val="00BA20E0"/>
    <w:rsid w:val="00BA2EE0"/>
    <w:rsid w:val="00BB5067"/>
    <w:rsid w:val="00BB75A7"/>
    <w:rsid w:val="00BC41C9"/>
    <w:rsid w:val="00BC4EB3"/>
    <w:rsid w:val="00BD26EF"/>
    <w:rsid w:val="00BF0EB5"/>
    <w:rsid w:val="00C02F3E"/>
    <w:rsid w:val="00C17001"/>
    <w:rsid w:val="00C25951"/>
    <w:rsid w:val="00C31484"/>
    <w:rsid w:val="00C557D1"/>
    <w:rsid w:val="00C609CA"/>
    <w:rsid w:val="00C6112A"/>
    <w:rsid w:val="00C61D12"/>
    <w:rsid w:val="00C623C5"/>
    <w:rsid w:val="00C72CC0"/>
    <w:rsid w:val="00CB1E16"/>
    <w:rsid w:val="00CC0F53"/>
    <w:rsid w:val="00CC245F"/>
    <w:rsid w:val="00CE6DF2"/>
    <w:rsid w:val="00D07732"/>
    <w:rsid w:val="00D26F3F"/>
    <w:rsid w:val="00D31737"/>
    <w:rsid w:val="00D3219A"/>
    <w:rsid w:val="00D429D3"/>
    <w:rsid w:val="00D536F8"/>
    <w:rsid w:val="00D55368"/>
    <w:rsid w:val="00D75C5C"/>
    <w:rsid w:val="00D8341C"/>
    <w:rsid w:val="00D857DD"/>
    <w:rsid w:val="00D86D2F"/>
    <w:rsid w:val="00D93107"/>
    <w:rsid w:val="00DD575F"/>
    <w:rsid w:val="00DD76C5"/>
    <w:rsid w:val="00DF1271"/>
    <w:rsid w:val="00DF2966"/>
    <w:rsid w:val="00E0069C"/>
    <w:rsid w:val="00E01841"/>
    <w:rsid w:val="00E07E7A"/>
    <w:rsid w:val="00E34C27"/>
    <w:rsid w:val="00E43D93"/>
    <w:rsid w:val="00E4648D"/>
    <w:rsid w:val="00E53A4E"/>
    <w:rsid w:val="00E5786F"/>
    <w:rsid w:val="00E632D7"/>
    <w:rsid w:val="00E76749"/>
    <w:rsid w:val="00E83A0F"/>
    <w:rsid w:val="00E85A8E"/>
    <w:rsid w:val="00EA0F1E"/>
    <w:rsid w:val="00EB1250"/>
    <w:rsid w:val="00EB261B"/>
    <w:rsid w:val="00EC0A61"/>
    <w:rsid w:val="00EC558E"/>
    <w:rsid w:val="00EC6B82"/>
    <w:rsid w:val="00EE71E8"/>
    <w:rsid w:val="00EF2444"/>
    <w:rsid w:val="00F000B3"/>
    <w:rsid w:val="00F06B83"/>
    <w:rsid w:val="00F13E16"/>
    <w:rsid w:val="00F4068E"/>
    <w:rsid w:val="00F450D3"/>
    <w:rsid w:val="00F511AC"/>
    <w:rsid w:val="00F56110"/>
    <w:rsid w:val="00F610A7"/>
    <w:rsid w:val="00F71F07"/>
    <w:rsid w:val="00F91EA6"/>
    <w:rsid w:val="00F92478"/>
    <w:rsid w:val="00F947CE"/>
    <w:rsid w:val="00FA5C85"/>
    <w:rsid w:val="00FD463F"/>
    <w:rsid w:val="00FE23F1"/>
    <w:rsid w:val="00FF1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character" w:styleId="a9">
    <w:name w:val="Placeholder Text"/>
    <w:basedOn w:val="a0"/>
    <w:uiPriority w:val="99"/>
    <w:semiHidden/>
    <w:rsid w:val="002E7985"/>
    <w:rPr>
      <w:color w:val="808080"/>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a">
    <w:name w:val="page number"/>
    <w:basedOn w:val="a0"/>
  </w:style>
  <w:style w:type="paragraph" w:customStyle="1" w:styleId="1">
    <w:name w:val="純文字1"/>
    <w:basedOn w:val="a"/>
    <w:rsid w:val="00594C33"/>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8B5C-6D5A-4480-B4DC-58B4D191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962</Words>
  <Characters>5484</Characters>
  <Application>Microsoft Office Word</Application>
  <DocSecurity>0</DocSecurity>
  <Lines>45</Lines>
  <Paragraphs>12</Paragraphs>
  <ScaleCrop>false</ScaleCrop>
  <Company>SPHS</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2025-05-02T00:42:00Z</dcterms:created>
  <dcterms:modified xsi:type="dcterms:W3CDTF">2025-05-02T00:42:00Z</dcterms:modified>
</cp:coreProperties>
</file>